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DA3" w:rsidRPr="00955FCF" w:rsidRDefault="00E71DA3" w:rsidP="00E71DA3">
      <w:pPr>
        <w:jc w:val="center"/>
        <w:rPr>
          <w:bCs/>
        </w:rPr>
      </w:pPr>
      <w:r w:rsidRPr="00955FCF">
        <w:rPr>
          <w:bCs/>
        </w:rPr>
        <w:t>ТАМБОВСКОЕ ОБЛАСТНОЕ ГОСУДАРСТВЕННОЕ БЮДЖЕТНОЕ ПРОФЕССИОНАЛЬНОЕ ОБРАЗОВАТЕЛЬНОЕ УЧРЕЖДЕНИЕ</w:t>
      </w:r>
    </w:p>
    <w:p w:rsidR="00E71DA3" w:rsidRPr="00955FCF" w:rsidRDefault="00E71DA3" w:rsidP="00E71DA3">
      <w:pPr>
        <w:jc w:val="center"/>
      </w:pPr>
      <w:r w:rsidRPr="00955FCF">
        <w:rPr>
          <w:bCs/>
        </w:rPr>
        <w:t>«УВАРОВСКИЙ</w:t>
      </w:r>
      <w:r w:rsidR="000F300A" w:rsidRPr="00955FCF">
        <w:rPr>
          <w:bCs/>
        </w:rPr>
        <w:t xml:space="preserve"> ПОЛИТЕХНИЧЕСКИЙ</w:t>
      </w:r>
      <w:r w:rsidRPr="00955FCF">
        <w:rPr>
          <w:bCs/>
        </w:rPr>
        <w:t xml:space="preserve"> КОЛЛЕДЖ»</w:t>
      </w:r>
    </w:p>
    <w:p w:rsidR="00E71DA3" w:rsidRPr="00955FCF" w:rsidRDefault="00E71DA3" w:rsidP="00E71DA3">
      <w:pPr>
        <w:spacing w:line="360" w:lineRule="auto"/>
        <w:jc w:val="center"/>
      </w:pPr>
    </w:p>
    <w:p w:rsidR="00E71DA3" w:rsidRPr="00955FCF" w:rsidRDefault="00E71DA3" w:rsidP="00E71DA3">
      <w:pPr>
        <w:spacing w:line="360" w:lineRule="auto"/>
        <w:jc w:val="center"/>
      </w:pPr>
    </w:p>
    <w:tbl>
      <w:tblPr>
        <w:tblW w:w="0" w:type="auto"/>
        <w:tblLook w:val="01E0" w:firstRow="1" w:lastRow="1" w:firstColumn="1" w:lastColumn="1" w:noHBand="0" w:noVBand="0"/>
      </w:tblPr>
      <w:tblGrid>
        <w:gridCol w:w="4926"/>
        <w:gridCol w:w="4927"/>
      </w:tblGrid>
      <w:tr w:rsidR="00E71DA3" w:rsidRPr="00955FCF" w:rsidTr="00E71DA3">
        <w:tc>
          <w:tcPr>
            <w:tcW w:w="4926" w:type="dxa"/>
            <w:hideMark/>
          </w:tcPr>
          <w:p w:rsidR="00E71DA3" w:rsidRPr="00955FCF" w:rsidRDefault="00E71DA3">
            <w:r w:rsidRPr="00955FCF">
              <w:t>РАССМОТРЕНО И ОДОБРЕНО:</w:t>
            </w:r>
          </w:p>
          <w:p w:rsidR="00E71DA3" w:rsidRPr="00955FCF" w:rsidRDefault="00E71DA3">
            <w:r w:rsidRPr="00955FCF">
              <w:t xml:space="preserve">Предметно-цикловой комиссией </w:t>
            </w:r>
          </w:p>
          <w:p w:rsidR="00E71DA3" w:rsidRPr="00955FCF" w:rsidRDefault="00E71DA3">
            <w:r w:rsidRPr="00955FCF">
              <w:t>«Социальная сфера</w:t>
            </w:r>
          </w:p>
          <w:p w:rsidR="00E71DA3" w:rsidRPr="00955FCF" w:rsidRDefault="00E71DA3">
            <w:r w:rsidRPr="00955FCF">
              <w:t>Протокол №___от «__»______ 20__г.</w:t>
            </w:r>
          </w:p>
          <w:p w:rsidR="00E71DA3" w:rsidRPr="00955FCF" w:rsidRDefault="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55FCF">
              <w:t>Председатель ПЦК____________</w:t>
            </w:r>
          </w:p>
        </w:tc>
        <w:tc>
          <w:tcPr>
            <w:tcW w:w="4927" w:type="dxa"/>
            <w:hideMark/>
          </w:tcPr>
          <w:p w:rsidR="00E71DA3" w:rsidRPr="00955FCF" w:rsidRDefault="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955FCF">
              <w:t>УТВЕРЖДАЮ:</w:t>
            </w:r>
          </w:p>
          <w:p w:rsidR="00E71DA3" w:rsidRPr="00955FCF" w:rsidRDefault="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955FCF">
              <w:t>Зам.директора по УР</w:t>
            </w:r>
          </w:p>
          <w:p w:rsidR="00E71DA3" w:rsidRPr="00955FCF" w:rsidRDefault="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955FCF">
              <w:t>____________О.Б.Кухарская</w:t>
            </w:r>
          </w:p>
          <w:p w:rsidR="00E71DA3" w:rsidRPr="00955FCF" w:rsidRDefault="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955FCF">
              <w:t>«__»_______________ 20__г.</w:t>
            </w:r>
          </w:p>
        </w:tc>
      </w:tr>
    </w:tbl>
    <w:p w:rsidR="00E71DA3" w:rsidRPr="00955FCF" w:rsidRDefault="00E71DA3" w:rsidP="00E71DA3">
      <w:pPr>
        <w:jc w:val="center"/>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aps/>
        </w:rPr>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aps/>
        </w:rPr>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aps/>
        </w:rPr>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aps/>
        </w:rPr>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aps/>
        </w:rPr>
      </w:pPr>
    </w:p>
    <w:p w:rsidR="00E71DA3" w:rsidRPr="00955FCF" w:rsidRDefault="00E71DA3" w:rsidP="00E71D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caps/>
        </w:rPr>
      </w:pPr>
      <w:r w:rsidRPr="00955FCF">
        <w:rPr>
          <w:caps/>
        </w:rPr>
        <w:t>РАБОЧАЯ ПРОГРАММа УЧЕБНОЙ ДИСЦИПЛИНЫ</w:t>
      </w:r>
    </w:p>
    <w:p w:rsidR="00E71DA3" w:rsidRPr="00955FCF" w:rsidRDefault="00E71DA3" w:rsidP="00E71D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caps/>
        </w:rPr>
      </w:pPr>
    </w:p>
    <w:p w:rsidR="00E71DA3" w:rsidRPr="00955FCF" w:rsidRDefault="00E71DA3" w:rsidP="00E71D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Cs/>
          <w:caps/>
        </w:rPr>
      </w:pPr>
      <w:r w:rsidRPr="00955FCF">
        <w:rPr>
          <w:bCs/>
          <w:caps/>
        </w:rPr>
        <w:t>ОП.06 «ПРАВОВОЕ ОБЕСПЕЧЕНИЕ ПРОФЕССИОНАЛЬНОЙ ДЕЯТЕЛЬНОСТИ</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aps/>
        </w:rPr>
      </w:pPr>
      <w:r w:rsidRPr="00955FCF">
        <w:rPr>
          <w:caps/>
        </w:rPr>
        <w:t xml:space="preserve">по программе подготовки специалистов СРЕДНЕГО ЗВЕНА ПО </w:t>
      </w:r>
      <w:r w:rsidRPr="00955FCF">
        <w:rPr>
          <w:bCs/>
          <w:caps/>
        </w:rPr>
        <w:t xml:space="preserve">специальности </w:t>
      </w:r>
      <w:r w:rsidRPr="00955FCF">
        <w:rPr>
          <w:caps/>
        </w:rPr>
        <w:t>среднего профессионального образования».</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aps/>
        </w:rPr>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aps/>
        </w:rPr>
      </w:pPr>
      <w:r w:rsidRPr="00955FCF">
        <w:t xml:space="preserve">ПО СПЕЦИАЛЬНОСТИ  </w:t>
      </w:r>
      <w:r w:rsidRPr="00955FCF">
        <w:rPr>
          <w:rFonts w:eastAsia="Calibri"/>
          <w:lang w:eastAsia="en-US"/>
        </w:rPr>
        <w:t>21.02.19 ЗЕМЛЕУСТРОЙСТВО</w:t>
      </w:r>
      <w:r w:rsidRPr="00955FCF">
        <w:t>.</w:t>
      </w:r>
    </w:p>
    <w:p w:rsidR="00E71DA3" w:rsidRPr="00955FCF" w:rsidRDefault="00E71DA3" w:rsidP="00E71D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bCs/>
          <w:caps/>
        </w:rPr>
      </w:pPr>
      <w:r w:rsidRPr="00955FCF">
        <w:rPr>
          <w:b/>
          <w:bCs/>
          <w:caps/>
        </w:rPr>
        <w:t xml:space="preserve"> </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E71DA3"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693201" w:rsidRDefault="00693201"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693201" w:rsidRDefault="00693201"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693201" w:rsidRDefault="00693201"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693201" w:rsidRDefault="00693201"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693201" w:rsidRDefault="00693201"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693201" w:rsidRDefault="00693201"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693201" w:rsidRDefault="00693201"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693201" w:rsidRPr="00955FCF" w:rsidRDefault="00693201"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r w:rsidRPr="00955FCF">
        <w:t>Уварово</w:t>
      </w:r>
    </w:p>
    <w:p w:rsidR="00E71DA3" w:rsidRPr="00955FCF" w:rsidRDefault="00634EDE"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r>
        <w:t>202</w:t>
      </w:r>
      <w:r w:rsidR="00693201">
        <w:t>5</w:t>
      </w:r>
      <w:bookmarkStart w:id="0" w:name="_GoBack"/>
      <w:bookmarkEnd w:id="0"/>
      <w:r w:rsidR="00E71DA3" w:rsidRPr="00955FCF">
        <w:t xml:space="preserve"> г.</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EC3CEE" w:rsidRPr="008671B6" w:rsidRDefault="00E71DA3" w:rsidP="008671B6">
      <w:pPr>
        <w:ind w:firstLine="698"/>
        <w:rPr>
          <w:b/>
        </w:rPr>
      </w:pPr>
      <w:r w:rsidRPr="00955FCF">
        <w:lastRenderedPageBreak/>
        <w:t xml:space="preserve">     Рабочая  программа учебной дисциплины</w:t>
      </w:r>
      <w:r w:rsidRPr="00955FCF">
        <w:rPr>
          <w:caps/>
        </w:rPr>
        <w:t xml:space="preserve"> </w:t>
      </w:r>
      <w:r w:rsidRPr="00955FCF">
        <w:t xml:space="preserve">разработана на основе Федерального государственного образовательного стандарта (далее – ФГОС) по специальности (специальностям) среднего профессионального образования (далее СПО) специальности  </w:t>
      </w:r>
      <w:r w:rsidRPr="00955FCF">
        <w:rPr>
          <w:rFonts w:eastAsia="Calibri"/>
          <w:lang w:eastAsia="en-US"/>
        </w:rPr>
        <w:t>21.02.19 Землеустройство</w:t>
      </w:r>
      <w:r w:rsidRPr="00955FCF">
        <w:rPr>
          <w:bCs/>
          <w:caps/>
        </w:rPr>
        <w:t xml:space="preserve"> </w:t>
      </w:r>
      <w:r w:rsidRPr="00955FCF">
        <w:t xml:space="preserve">.  </w:t>
      </w:r>
      <w:r w:rsidRPr="008671B6">
        <w:rPr>
          <w:b/>
        </w:rPr>
        <w:t>УГС</w:t>
      </w:r>
      <w:bookmarkStart w:id="1" w:name="sub_20210000"/>
      <w:r w:rsidRPr="008671B6">
        <w:rPr>
          <w:b/>
        </w:rPr>
        <w:t xml:space="preserve"> </w:t>
      </w:r>
      <w:r w:rsidRPr="008671B6">
        <w:rPr>
          <w:rFonts w:ascii="Times New Roman CYR" w:hAnsi="Times New Roman CYR" w:cs="Times New Roman CYR"/>
          <w:b/>
          <w:bCs/>
          <w:lang w:eastAsia="ru-RU"/>
        </w:rPr>
        <w:t>21.00.00</w:t>
      </w:r>
      <w:bookmarkEnd w:id="1"/>
      <w:r w:rsidRPr="008671B6">
        <w:rPr>
          <w:rFonts w:ascii="Times New Roman CYR" w:hAnsi="Times New Roman CYR" w:cs="Times New Roman CYR"/>
          <w:b/>
          <w:bCs/>
          <w:lang w:eastAsia="ru-RU"/>
        </w:rPr>
        <w:t xml:space="preserve">  «Прикладная геология, горное дело, нефтегазовое дело и геодезия» </w:t>
      </w:r>
      <w:r w:rsidRPr="008671B6">
        <w:rPr>
          <w:b/>
        </w:rPr>
        <w:t>(</w:t>
      </w:r>
      <w:hyperlink w:anchor="sub_0" w:history="1">
        <w:r w:rsidR="00EC3CEE" w:rsidRPr="008671B6">
          <w:rPr>
            <w:rStyle w:val="a5"/>
            <w:rFonts w:cs="Times New Roman CYR"/>
            <w:b/>
            <w:color w:val="auto"/>
          </w:rPr>
          <w:t>приказом</w:t>
        </w:r>
      </w:hyperlink>
      <w:r w:rsidR="00EC3CEE" w:rsidRPr="008671B6">
        <w:rPr>
          <w:rStyle w:val="a4"/>
          <w:b w:val="0"/>
          <w:bCs/>
          <w:color w:val="auto"/>
        </w:rPr>
        <w:t xml:space="preserve"> Министерства просвещения</w:t>
      </w:r>
      <w:r w:rsidR="008671B6" w:rsidRPr="008671B6">
        <w:rPr>
          <w:rStyle w:val="a4"/>
          <w:b w:val="0"/>
          <w:bCs/>
          <w:color w:val="auto"/>
        </w:rPr>
        <w:t xml:space="preserve">  </w:t>
      </w:r>
      <w:r w:rsidR="00EC3CEE" w:rsidRPr="008671B6">
        <w:rPr>
          <w:rStyle w:val="a4"/>
          <w:b w:val="0"/>
          <w:bCs/>
          <w:color w:val="auto"/>
        </w:rPr>
        <w:t>Российской Федерации</w:t>
      </w:r>
      <w:r w:rsidR="008671B6">
        <w:rPr>
          <w:rStyle w:val="a4"/>
          <w:b w:val="0"/>
          <w:bCs/>
          <w:color w:val="auto"/>
        </w:rPr>
        <w:t xml:space="preserve"> </w:t>
      </w:r>
      <w:r w:rsidR="00EC3CEE" w:rsidRPr="008671B6">
        <w:rPr>
          <w:rStyle w:val="a4"/>
          <w:b w:val="0"/>
          <w:bCs/>
          <w:color w:val="auto"/>
        </w:rPr>
        <w:t>от 18 мая 2022 г. N 339</w:t>
      </w:r>
    </w:p>
    <w:p w:rsidR="00EC3CEE" w:rsidRPr="008671B6" w:rsidRDefault="00EC3CEE" w:rsidP="008671B6"/>
    <w:p w:rsidR="00E71DA3" w:rsidRPr="00955FCF" w:rsidRDefault="00E71DA3" w:rsidP="00EC3CEE">
      <w:pPr>
        <w:shd w:val="clear" w:color="auto" w:fill="FFFFFF"/>
        <w:jc w:val="both"/>
      </w:pPr>
    </w:p>
    <w:p w:rsidR="00E71DA3" w:rsidRPr="00955FCF" w:rsidRDefault="00E71DA3" w:rsidP="00E71DA3">
      <w:pPr>
        <w:shd w:val="clear" w:color="auto" w:fill="FFFFFF"/>
        <w:jc w:val="both"/>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55FCF">
        <w:t xml:space="preserve">Организация-разработчик: Тамбовское областное  государственное бюджетное   профессиональное образовательное учреждение «Уваровский </w:t>
      </w:r>
      <w:r w:rsidR="000F300A" w:rsidRPr="00955FCF">
        <w:t>политехнический</w:t>
      </w:r>
      <w:r w:rsidRPr="00955FCF">
        <w:t xml:space="preserve">  колледж».</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55FCF">
        <w:t>Разработчик:</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71DA3" w:rsidRPr="00955FCF" w:rsidRDefault="000F300A"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55FCF">
        <w:t>Латышева</w:t>
      </w:r>
      <w:r w:rsidR="00E71DA3" w:rsidRPr="00955FCF">
        <w:t xml:space="preserve"> В.Н., преподаватель__ТОГБПОУ  «Уваровский</w:t>
      </w:r>
      <w:r w:rsidRPr="00955FCF">
        <w:t xml:space="preserve"> политехнический </w:t>
      </w:r>
      <w:r w:rsidR="00E71DA3" w:rsidRPr="00955FCF">
        <w:t xml:space="preserve"> колледж», высшая квалификационная категория.</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71DA3"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734CC" w:rsidRDefault="000734CC"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734CC" w:rsidRDefault="000734CC"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734CC" w:rsidRDefault="000734CC"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734CC" w:rsidRDefault="000734CC"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734CC" w:rsidRDefault="000734CC"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734CC" w:rsidRDefault="000734CC"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734CC" w:rsidRDefault="000734CC"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734CC" w:rsidRDefault="000734CC"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734CC" w:rsidRDefault="000734CC"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734CC" w:rsidRDefault="000734CC"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734CC" w:rsidRDefault="000734CC"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734CC" w:rsidRDefault="000734CC"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734CC" w:rsidRDefault="000734CC"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734CC" w:rsidRDefault="000734CC"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734CC" w:rsidRPr="00955FCF" w:rsidRDefault="000734CC"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34D34" w:rsidRPr="008C36EE" w:rsidRDefault="00234D34" w:rsidP="00234D34">
      <w:pPr>
        <w:keepNext/>
        <w:spacing w:after="120"/>
        <w:jc w:val="center"/>
        <w:outlineLvl w:val="0"/>
        <w:rPr>
          <w:rFonts w:eastAsia="Segoe UI"/>
          <w:b/>
          <w:bCs/>
          <w:caps/>
          <w:kern w:val="32"/>
          <w:lang w:eastAsia="x-none"/>
        </w:rPr>
      </w:pPr>
      <w:r w:rsidRPr="008C36EE">
        <w:rPr>
          <w:rFonts w:eastAsia="Segoe UI"/>
          <w:b/>
          <w:bCs/>
          <w:caps/>
          <w:kern w:val="32"/>
          <w:lang w:eastAsia="x-none"/>
        </w:rPr>
        <w:t>СОДЕРЖАНИЕ ПРОГРАММЫ</w:t>
      </w:r>
    </w:p>
    <w:p w:rsidR="00234D34" w:rsidRPr="008C36EE" w:rsidRDefault="00234D34" w:rsidP="00234D34">
      <w:pPr>
        <w:tabs>
          <w:tab w:val="right" w:leader="dot" w:pos="9639"/>
        </w:tabs>
        <w:spacing w:before="120" w:line="276" w:lineRule="auto"/>
        <w:jc w:val="center"/>
        <w:rPr>
          <w:rFonts w:eastAsiaTheme="minorEastAsia"/>
          <w:noProof/>
          <w:lang w:eastAsia="ru-RU"/>
        </w:rPr>
      </w:pPr>
      <w:r w:rsidRPr="008C36EE">
        <w:rPr>
          <w:noProof/>
        </w:rPr>
        <w:fldChar w:fldCharType="begin"/>
      </w:r>
      <w:r w:rsidRPr="008C36EE">
        <w:rPr>
          <w:noProof/>
        </w:rPr>
        <w:instrText xml:space="preserve"> TOC \h \z \t "Раздел 1;1;Раздел 1.1;2" </w:instrText>
      </w:r>
      <w:r w:rsidRPr="008C36EE">
        <w:rPr>
          <w:noProof/>
        </w:rPr>
        <w:fldChar w:fldCharType="separate"/>
      </w:r>
      <w:hyperlink w:anchor="_Toc156825287" w:history="1">
        <w:r w:rsidRPr="008C36EE">
          <w:rPr>
            <w:b/>
            <w:bCs/>
            <w:noProof/>
          </w:rPr>
          <w:t>СОДЕРЖАНИЕ ПРОГРАММЫ</w:t>
        </w:r>
        <w:r w:rsidRPr="008C36EE">
          <w:rPr>
            <w:b/>
            <w:bCs/>
            <w:noProof/>
            <w:webHidden/>
          </w:rPr>
          <w:tab/>
        </w:r>
      </w:hyperlink>
      <w:r w:rsidR="008913C3">
        <w:rPr>
          <w:b/>
          <w:bCs/>
          <w:noProof/>
        </w:rPr>
        <w:t>3</w:t>
      </w:r>
    </w:p>
    <w:p w:rsidR="00234D34" w:rsidRPr="008C36EE" w:rsidRDefault="00A674C9" w:rsidP="00234D34">
      <w:pPr>
        <w:tabs>
          <w:tab w:val="right" w:leader="dot" w:pos="9639"/>
        </w:tabs>
        <w:spacing w:before="120" w:line="276" w:lineRule="auto"/>
        <w:jc w:val="center"/>
        <w:rPr>
          <w:rFonts w:eastAsiaTheme="minorEastAsia"/>
          <w:noProof/>
          <w:lang w:eastAsia="ru-RU"/>
        </w:rPr>
      </w:pPr>
      <w:hyperlink w:anchor="_Toc156825288" w:history="1">
        <w:r w:rsidR="00234D34" w:rsidRPr="008C36EE">
          <w:rPr>
            <w:b/>
            <w:bCs/>
            <w:noProof/>
          </w:rPr>
          <w:t>1. Общая характеристика</w:t>
        </w:r>
        <w:r w:rsidR="00234D34" w:rsidRPr="008C36EE">
          <w:rPr>
            <w:b/>
            <w:bCs/>
            <w:noProof/>
            <w:webHidden/>
          </w:rPr>
          <w:tab/>
          <w:t>3</w:t>
        </w:r>
      </w:hyperlink>
    </w:p>
    <w:p w:rsidR="00234D34" w:rsidRPr="008C36EE" w:rsidRDefault="00A674C9" w:rsidP="00234D34">
      <w:pPr>
        <w:tabs>
          <w:tab w:val="right" w:leader="dot" w:pos="9639"/>
        </w:tabs>
        <w:spacing w:before="120"/>
        <w:ind w:left="240"/>
        <w:jc w:val="center"/>
        <w:rPr>
          <w:rFonts w:eastAsiaTheme="minorEastAsia"/>
          <w:noProof/>
          <w:lang w:eastAsia="ru-RU"/>
        </w:rPr>
      </w:pPr>
      <w:hyperlink w:anchor="_Toc156825289" w:history="1">
        <w:r w:rsidR="00234D34" w:rsidRPr="008C36EE">
          <w:rPr>
            <w:noProof/>
            <w:lang w:eastAsia="ru-RU"/>
          </w:rPr>
          <w:t>1.1. Цель и место дисциплины в структуре образовательной программы</w:t>
        </w:r>
        <w:r w:rsidR="00234D34" w:rsidRPr="008C36EE">
          <w:rPr>
            <w:noProof/>
            <w:webHidden/>
            <w:lang w:eastAsia="ru-RU"/>
          </w:rPr>
          <w:tab/>
          <w:t>3</w:t>
        </w:r>
      </w:hyperlink>
    </w:p>
    <w:p w:rsidR="00234D34" w:rsidRPr="008C36EE" w:rsidRDefault="00A674C9" w:rsidP="00234D34">
      <w:pPr>
        <w:tabs>
          <w:tab w:val="right" w:leader="dot" w:pos="9639"/>
        </w:tabs>
        <w:spacing w:before="120" w:line="276" w:lineRule="auto"/>
        <w:ind w:left="240"/>
        <w:jc w:val="center"/>
        <w:rPr>
          <w:noProof/>
          <w:lang w:eastAsia="ru-RU"/>
        </w:rPr>
      </w:pPr>
      <w:hyperlink w:anchor="_Toc156825290" w:history="1">
        <w:r w:rsidR="00234D34" w:rsidRPr="008C36EE">
          <w:rPr>
            <w:noProof/>
            <w:lang w:eastAsia="ru-RU"/>
          </w:rPr>
          <w:t>1.2. Планируемые результаты освоения дисциплины</w:t>
        </w:r>
        <w:r w:rsidR="00234D34" w:rsidRPr="008C36EE">
          <w:rPr>
            <w:noProof/>
            <w:webHidden/>
            <w:lang w:eastAsia="ru-RU"/>
          </w:rPr>
          <w:tab/>
        </w:r>
      </w:hyperlink>
      <w:r w:rsidR="008913C3">
        <w:rPr>
          <w:noProof/>
          <w:lang w:eastAsia="ru-RU"/>
        </w:rPr>
        <w:t>8</w:t>
      </w:r>
    </w:p>
    <w:p w:rsidR="00234D34" w:rsidRPr="008C36EE" w:rsidRDefault="00234D34" w:rsidP="00234D34">
      <w:pPr>
        <w:numPr>
          <w:ilvl w:val="1"/>
          <w:numId w:val="11"/>
        </w:numPr>
        <w:suppressAutoHyphens w:val="0"/>
        <w:spacing w:before="120" w:after="120" w:line="276" w:lineRule="auto"/>
        <w:ind w:left="567"/>
        <w:contextualSpacing/>
        <w:jc w:val="center"/>
      </w:pPr>
      <w:r w:rsidRPr="008C36EE">
        <w:t>Обоснование часов вариативной части ОПОП-П………………………………………….5</w:t>
      </w:r>
    </w:p>
    <w:p w:rsidR="00234D34" w:rsidRPr="008C36EE" w:rsidRDefault="00A674C9" w:rsidP="00234D34">
      <w:pPr>
        <w:tabs>
          <w:tab w:val="right" w:leader="dot" w:pos="9639"/>
        </w:tabs>
        <w:spacing w:before="120" w:line="276" w:lineRule="auto"/>
        <w:jc w:val="center"/>
        <w:rPr>
          <w:rFonts w:eastAsiaTheme="minorEastAsia"/>
          <w:noProof/>
          <w:lang w:eastAsia="ru-RU"/>
        </w:rPr>
      </w:pPr>
      <w:hyperlink w:anchor="_Toc156825291" w:history="1">
        <w:r w:rsidR="00234D34" w:rsidRPr="008C36EE">
          <w:rPr>
            <w:b/>
            <w:bCs/>
            <w:noProof/>
          </w:rPr>
          <w:t>2. Структура и содержание ДИСЦИПЛИНЫ</w:t>
        </w:r>
        <w:r w:rsidR="00234D34" w:rsidRPr="008C36EE">
          <w:rPr>
            <w:b/>
            <w:bCs/>
            <w:noProof/>
            <w:webHidden/>
          </w:rPr>
          <w:tab/>
        </w:r>
      </w:hyperlink>
      <w:r w:rsidR="008913C3">
        <w:rPr>
          <w:b/>
          <w:bCs/>
          <w:noProof/>
        </w:rPr>
        <w:t>10</w:t>
      </w:r>
    </w:p>
    <w:p w:rsidR="00234D34" w:rsidRPr="008C36EE" w:rsidRDefault="00A674C9" w:rsidP="00234D34">
      <w:pPr>
        <w:tabs>
          <w:tab w:val="right" w:leader="dot" w:pos="9639"/>
        </w:tabs>
        <w:spacing w:before="120"/>
        <w:ind w:left="240"/>
        <w:jc w:val="center"/>
        <w:rPr>
          <w:rFonts w:eastAsiaTheme="minorEastAsia"/>
          <w:noProof/>
          <w:lang w:eastAsia="ru-RU"/>
        </w:rPr>
      </w:pPr>
      <w:hyperlink w:anchor="_Toc156825292" w:history="1">
        <w:r w:rsidR="00234D34" w:rsidRPr="008C36EE">
          <w:rPr>
            <w:noProof/>
            <w:lang w:eastAsia="ru-RU"/>
          </w:rPr>
          <w:t>2.1. Трудоемкость освоения дисциплины</w:t>
        </w:r>
        <w:r w:rsidR="00234D34" w:rsidRPr="008C36EE">
          <w:rPr>
            <w:noProof/>
            <w:webHidden/>
            <w:lang w:eastAsia="ru-RU"/>
          </w:rPr>
          <w:tab/>
        </w:r>
      </w:hyperlink>
      <w:r w:rsidR="008913C3">
        <w:rPr>
          <w:noProof/>
          <w:lang w:eastAsia="ru-RU"/>
        </w:rPr>
        <w:t>10</w:t>
      </w:r>
    </w:p>
    <w:p w:rsidR="00234D34" w:rsidRPr="008C36EE" w:rsidRDefault="00A674C9" w:rsidP="00234D34">
      <w:pPr>
        <w:tabs>
          <w:tab w:val="right" w:leader="dot" w:pos="9639"/>
        </w:tabs>
        <w:spacing w:before="120"/>
        <w:ind w:left="240"/>
        <w:jc w:val="center"/>
        <w:rPr>
          <w:rFonts w:eastAsiaTheme="minorEastAsia"/>
          <w:noProof/>
          <w:lang w:eastAsia="ru-RU"/>
        </w:rPr>
      </w:pPr>
      <w:hyperlink w:anchor="_Toc156825293" w:history="1">
        <w:r w:rsidR="00234D34" w:rsidRPr="008C36EE">
          <w:rPr>
            <w:noProof/>
            <w:lang w:eastAsia="ru-RU"/>
          </w:rPr>
          <w:t>2.2. Содержание дисциплины</w:t>
        </w:r>
        <w:r w:rsidR="00234D34" w:rsidRPr="008C36EE">
          <w:rPr>
            <w:noProof/>
            <w:webHidden/>
            <w:lang w:eastAsia="ru-RU"/>
          </w:rPr>
          <w:tab/>
        </w:r>
      </w:hyperlink>
      <w:r w:rsidR="008913C3">
        <w:rPr>
          <w:noProof/>
          <w:lang w:eastAsia="ru-RU"/>
        </w:rPr>
        <w:t>10</w:t>
      </w:r>
    </w:p>
    <w:p w:rsidR="00234D34" w:rsidRPr="008C36EE" w:rsidRDefault="00A674C9" w:rsidP="00234D34">
      <w:pPr>
        <w:tabs>
          <w:tab w:val="right" w:leader="dot" w:pos="9639"/>
        </w:tabs>
        <w:spacing w:before="120" w:line="276" w:lineRule="auto"/>
        <w:jc w:val="center"/>
        <w:rPr>
          <w:rFonts w:eastAsiaTheme="minorEastAsia"/>
          <w:noProof/>
          <w:lang w:eastAsia="ru-RU"/>
        </w:rPr>
      </w:pPr>
      <w:hyperlink w:anchor="_Toc156825296" w:history="1">
        <w:r w:rsidR="00234D34" w:rsidRPr="008C36EE">
          <w:rPr>
            <w:b/>
            <w:bCs/>
            <w:noProof/>
          </w:rPr>
          <w:t>3. Условия реализации ДИСЦИПЛИНЫ</w:t>
        </w:r>
        <w:r w:rsidR="00234D34" w:rsidRPr="008C36EE">
          <w:rPr>
            <w:b/>
            <w:bCs/>
            <w:noProof/>
            <w:webHidden/>
          </w:rPr>
          <w:tab/>
          <w:t>1</w:t>
        </w:r>
      </w:hyperlink>
      <w:r w:rsidR="008913C3">
        <w:rPr>
          <w:b/>
          <w:bCs/>
          <w:noProof/>
        </w:rPr>
        <w:t>5</w:t>
      </w:r>
    </w:p>
    <w:p w:rsidR="00234D34" w:rsidRPr="008C36EE" w:rsidRDefault="00A674C9" w:rsidP="00234D34">
      <w:pPr>
        <w:tabs>
          <w:tab w:val="right" w:leader="dot" w:pos="9639"/>
        </w:tabs>
        <w:spacing w:before="120"/>
        <w:ind w:left="240"/>
        <w:jc w:val="center"/>
        <w:rPr>
          <w:rFonts w:eastAsiaTheme="minorEastAsia"/>
          <w:noProof/>
          <w:lang w:eastAsia="ru-RU"/>
        </w:rPr>
      </w:pPr>
      <w:hyperlink w:anchor="_Toc156825297" w:history="1">
        <w:r w:rsidR="00234D34" w:rsidRPr="008C36EE">
          <w:rPr>
            <w:noProof/>
            <w:lang w:eastAsia="ru-RU"/>
          </w:rPr>
          <w:t>3.1. Материально-техническое обеспечение</w:t>
        </w:r>
        <w:r w:rsidR="00234D34" w:rsidRPr="008C36EE">
          <w:rPr>
            <w:noProof/>
            <w:webHidden/>
            <w:lang w:eastAsia="ru-RU"/>
          </w:rPr>
          <w:tab/>
          <w:t>10</w:t>
        </w:r>
      </w:hyperlink>
    </w:p>
    <w:p w:rsidR="00234D34" w:rsidRPr="008C36EE" w:rsidRDefault="00A674C9" w:rsidP="00234D34">
      <w:pPr>
        <w:tabs>
          <w:tab w:val="right" w:leader="dot" w:pos="9639"/>
        </w:tabs>
        <w:spacing w:before="120"/>
        <w:ind w:left="240"/>
        <w:jc w:val="center"/>
        <w:rPr>
          <w:rFonts w:eastAsiaTheme="minorEastAsia"/>
          <w:noProof/>
          <w:lang w:eastAsia="ru-RU"/>
        </w:rPr>
      </w:pPr>
      <w:hyperlink w:anchor="_Toc156825298" w:history="1">
        <w:r w:rsidR="00234D34" w:rsidRPr="008C36EE">
          <w:rPr>
            <w:noProof/>
            <w:lang w:eastAsia="ru-RU"/>
          </w:rPr>
          <w:t>3.2. Учебно-методическое обеспечение</w:t>
        </w:r>
        <w:r w:rsidR="00234D34" w:rsidRPr="008C36EE">
          <w:rPr>
            <w:noProof/>
            <w:webHidden/>
            <w:lang w:eastAsia="ru-RU"/>
          </w:rPr>
          <w:tab/>
          <w:t>10</w:t>
        </w:r>
      </w:hyperlink>
    </w:p>
    <w:p w:rsidR="00234D34" w:rsidRPr="008C36EE" w:rsidRDefault="00A674C9" w:rsidP="00234D34">
      <w:pPr>
        <w:tabs>
          <w:tab w:val="right" w:leader="dot" w:pos="9639"/>
        </w:tabs>
        <w:spacing w:before="120" w:line="276" w:lineRule="auto"/>
        <w:jc w:val="center"/>
        <w:rPr>
          <w:rFonts w:eastAsiaTheme="minorEastAsia"/>
          <w:noProof/>
          <w:lang w:eastAsia="ru-RU"/>
        </w:rPr>
      </w:pPr>
      <w:hyperlink w:anchor="_Toc156825299" w:history="1">
        <w:r w:rsidR="00234D34" w:rsidRPr="008C36EE">
          <w:rPr>
            <w:b/>
            <w:bCs/>
            <w:noProof/>
          </w:rPr>
          <w:t>4. Контроль и оценка результатов  освоения ДИСЦИПЛИНЫ</w:t>
        </w:r>
        <w:r w:rsidR="00234D34" w:rsidRPr="008C36EE">
          <w:rPr>
            <w:b/>
            <w:bCs/>
            <w:noProof/>
            <w:webHidden/>
          </w:rPr>
          <w:tab/>
        </w:r>
      </w:hyperlink>
      <w:r w:rsidR="008913C3">
        <w:rPr>
          <w:b/>
          <w:bCs/>
          <w:noProof/>
        </w:rPr>
        <w:t>15</w:t>
      </w:r>
    </w:p>
    <w:p w:rsidR="00E71DA3" w:rsidRDefault="00234D34" w:rsidP="0023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C36EE">
        <w:rPr>
          <w:b/>
          <w:bCs/>
        </w:rPr>
        <w:fldChar w:fldCharType="end"/>
      </w:r>
    </w:p>
    <w:p w:rsidR="00372983" w:rsidRDefault="00372983" w:rsidP="0023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72983" w:rsidRDefault="00372983" w:rsidP="0023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72983" w:rsidRDefault="00372983" w:rsidP="0023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72983" w:rsidRDefault="00372983" w:rsidP="0023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72983" w:rsidRDefault="00372983" w:rsidP="0023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72983" w:rsidRDefault="00372983" w:rsidP="0023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72983" w:rsidRDefault="00372983" w:rsidP="0023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72983" w:rsidRDefault="00372983" w:rsidP="0023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72983" w:rsidRDefault="00372983" w:rsidP="0023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72983" w:rsidRDefault="00372983" w:rsidP="0023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72983" w:rsidRDefault="00372983" w:rsidP="0023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72983" w:rsidRDefault="00372983" w:rsidP="0023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72983" w:rsidRDefault="00372983" w:rsidP="0023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72983" w:rsidRDefault="00372983" w:rsidP="0023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72983" w:rsidRDefault="00372983" w:rsidP="0023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72983" w:rsidRDefault="00372983" w:rsidP="0023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72983" w:rsidRDefault="00372983" w:rsidP="0023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72983" w:rsidRPr="00955FCF" w:rsidRDefault="00372983" w:rsidP="0023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7B3C1B" w:rsidRPr="00955FCF" w:rsidRDefault="007B3C1B" w:rsidP="004D1D95">
      <w:pPr>
        <w:tabs>
          <w:tab w:val="left" w:pos="1134"/>
        </w:tabs>
        <w:jc w:val="center"/>
      </w:pPr>
      <w:r w:rsidRPr="00955FCF">
        <w:t>1. ОБЩАЯ ХАРАКТЕРИСТИКА ПРИМЕРНОЙ РАБОЧЕЙ ПРОГРАММЫ УЧЕБНОЙ ДИСЦИПЛИНЫ «ПРАВОВОЕ ОБЕСПЕЧЕНИЕ  ПРОФЕССИОНАЛЬНОЙ  ДЕЯТЕЛЬНОСТИ»</w:t>
      </w:r>
    </w:p>
    <w:p w:rsidR="007B3C1B" w:rsidRPr="00955FCF" w:rsidRDefault="007B3C1B" w:rsidP="004D1D95">
      <w:pPr>
        <w:tabs>
          <w:tab w:val="left" w:pos="1134"/>
        </w:tabs>
        <w:ind w:firstLine="709"/>
        <w:rPr>
          <w:i/>
        </w:rPr>
      </w:pPr>
      <w:r w:rsidRPr="00955FCF">
        <w:rPr>
          <w:i/>
        </w:rPr>
        <w:t xml:space="preserve">                                            </w:t>
      </w:r>
    </w:p>
    <w:p w:rsidR="007B3C1B" w:rsidRPr="00955FCF" w:rsidRDefault="004D1D95" w:rsidP="004D1D95">
      <w:pPr>
        <w:pStyle w:val="a7"/>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709"/>
        <w:contextualSpacing/>
        <w:jc w:val="both"/>
      </w:pPr>
      <w:r w:rsidRPr="00955FCF">
        <w:t>1.</w:t>
      </w:r>
      <w:r w:rsidR="007B3C1B" w:rsidRPr="00955FCF">
        <w:t xml:space="preserve">Место дисциплины в структуре основной образовательной программы: </w:t>
      </w:r>
    </w:p>
    <w:p w:rsidR="007B3C1B" w:rsidRPr="00955FCF" w:rsidRDefault="007B3C1B" w:rsidP="004D1D95">
      <w:pPr>
        <w:pStyle w:val="a7"/>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709"/>
        <w:jc w:val="both"/>
      </w:pPr>
      <w:r w:rsidRPr="00955FCF">
        <w:tab/>
      </w:r>
      <w:r w:rsidR="00276013" w:rsidRPr="00955FCF">
        <w:t>1.1.</w:t>
      </w:r>
      <w:r w:rsidRPr="00955FCF">
        <w:t xml:space="preserve">Учебная дисциплина «Правовое обеспечение профессиональной деятельности» является обязательной частью общепрофессионального цикла  образовательной программы в соответствии с ФГОС СПО по специальности </w:t>
      </w:r>
      <w:r w:rsidRPr="00955FCF">
        <w:rPr>
          <w:rFonts w:eastAsia="Calibri"/>
          <w:lang w:eastAsia="en-US"/>
        </w:rPr>
        <w:t>21.02.19 Землеустройство</w:t>
      </w:r>
      <w:r w:rsidRPr="00955FCF">
        <w:t xml:space="preserve">. </w:t>
      </w:r>
    </w:p>
    <w:p w:rsidR="007B3C1B" w:rsidRPr="00955FCF" w:rsidRDefault="007B3C1B" w:rsidP="004D1D95">
      <w:pPr>
        <w:tabs>
          <w:tab w:val="left" w:pos="709"/>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955FCF">
        <w:t xml:space="preserve">Учебная дисциплина «Правовое обеспечение профессиональной деятельности» обеспечивает формирование специальности  </w:t>
      </w:r>
      <w:r w:rsidRPr="00955FCF">
        <w:rPr>
          <w:rFonts w:eastAsia="Calibri"/>
          <w:lang w:eastAsia="en-US"/>
        </w:rPr>
        <w:t>21.02.19 Землеустройство</w:t>
      </w:r>
      <w:r w:rsidRPr="00955FCF">
        <w:t xml:space="preserve">. </w:t>
      </w:r>
    </w:p>
    <w:p w:rsidR="007B3C1B" w:rsidRPr="00955FCF" w:rsidRDefault="007B3C1B" w:rsidP="007B3C1B">
      <w:pPr>
        <w:tabs>
          <w:tab w:val="left" w:pos="709"/>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lang w:eastAsia="en-US"/>
        </w:rPr>
      </w:pPr>
      <w:r w:rsidRPr="00955FCF">
        <w:t xml:space="preserve">Особое значение дисциплина имеет при формировании профессиональных и общих компетенций по всем видам деятельности ФГОС по развитию </w:t>
      </w:r>
      <w:r w:rsidRPr="00955FCF">
        <w:rPr>
          <w:rFonts w:eastAsia="Calibri"/>
          <w:lang w:eastAsia="en-US"/>
        </w:rPr>
        <w:t xml:space="preserve">общих компетенций </w:t>
      </w:r>
      <w:r w:rsidRPr="00955FCF">
        <w:t xml:space="preserve">и </w:t>
      </w:r>
      <w:r w:rsidRPr="00955FCF">
        <w:rPr>
          <w:rFonts w:eastAsia="Calibri"/>
          <w:lang w:eastAsia="en-US"/>
        </w:rPr>
        <w:t xml:space="preserve">профессиональных компетенций </w:t>
      </w:r>
      <w:r w:rsidRPr="00955FCF">
        <w:t xml:space="preserve">  по специальности  </w:t>
      </w:r>
      <w:r w:rsidRPr="00955FCF">
        <w:rPr>
          <w:rFonts w:eastAsia="Calibri"/>
          <w:lang w:eastAsia="en-US"/>
        </w:rPr>
        <w:t>21.02.19 Землеустройство.</w:t>
      </w:r>
    </w:p>
    <w:p w:rsidR="00E71DA3" w:rsidRPr="00955FCF" w:rsidRDefault="008E3EA5" w:rsidP="008E3E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955FCF">
        <w:rPr>
          <w:bCs/>
        </w:rPr>
        <w:t xml:space="preserve">            </w:t>
      </w:r>
      <w:r w:rsidR="00E71DA3" w:rsidRPr="00955FCF">
        <w:rPr>
          <w:bCs/>
        </w:rPr>
        <w:t>Область применения программы р</w:t>
      </w:r>
      <w:r w:rsidR="00E71DA3" w:rsidRPr="00955FCF">
        <w:t>абочей  программы.</w:t>
      </w:r>
    </w:p>
    <w:p w:rsidR="00E71DA3" w:rsidRPr="00955FCF" w:rsidRDefault="00E71DA3" w:rsidP="008E3E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955FCF">
        <w:t xml:space="preserve"> В рамках освоения рабочей программы осуществляется практическая подготовка.</w:t>
      </w:r>
    </w:p>
    <w:p w:rsidR="00E71DA3" w:rsidRPr="00955FCF" w:rsidRDefault="00E71DA3" w:rsidP="00E71DA3">
      <w:pPr>
        <w:jc w:val="both"/>
      </w:pPr>
      <w:r w:rsidRPr="00955FCF">
        <w:t xml:space="preserve"> </w:t>
      </w:r>
      <w:r w:rsidRPr="00955FCF">
        <w:rPr>
          <w:spacing w:val="-1"/>
        </w:rPr>
        <w:t xml:space="preserve">  </w:t>
      </w:r>
      <w:r w:rsidRPr="00955FCF">
        <w:t xml:space="preserve">  Практическая подготовка- форма  организации образовательной организации при освоении рабочей программы в условиях выполнения обучающимися определенных видов работ, связанных с будущей профессиональной деятельностью и направленных на формирование, закрепление, развитие практических навыков и компетенций.</w:t>
      </w:r>
    </w:p>
    <w:p w:rsidR="00E71DA3" w:rsidRPr="00955FCF" w:rsidRDefault="00E71DA3" w:rsidP="00E71DA3">
      <w:pPr>
        <w:jc w:val="both"/>
      </w:pPr>
      <w:r w:rsidRPr="00955FCF">
        <w:t xml:space="preserve"> Практическая подготовка осуществляется в образовательной организации ( в колледже).</w:t>
      </w:r>
    </w:p>
    <w:p w:rsidR="00E71DA3" w:rsidRPr="00955FCF" w:rsidRDefault="00E71DA3" w:rsidP="00E71DA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pacing w:val="-1"/>
        </w:rPr>
      </w:pPr>
      <w:r w:rsidRPr="00955FCF">
        <w:rPr>
          <w:bCs/>
        </w:rPr>
        <w:t>1.2. Место дисциплины в структуре основной профессиональной образовательной программы:</w:t>
      </w:r>
      <w:r w:rsidRPr="00955FCF">
        <w:rPr>
          <w:spacing w:val="-1"/>
        </w:rPr>
        <w:t xml:space="preserve"> </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Cs/>
        </w:rPr>
      </w:pPr>
      <w:r w:rsidRPr="00955FCF">
        <w:rPr>
          <w:spacing w:val="-1"/>
        </w:rPr>
        <w:t>Учебная дисциплина  «Правовое обеспечение профессиональной деятельности» входит  в п</w:t>
      </w:r>
      <w:r w:rsidRPr="00955FCF">
        <w:t xml:space="preserve">рофессиональный учебный цикл </w:t>
      </w:r>
      <w:r w:rsidRPr="00955FCF">
        <w:rPr>
          <w:spacing w:val="-1"/>
        </w:rPr>
        <w:t xml:space="preserve"> как общепрофессиональная дисциплина</w:t>
      </w:r>
    </w:p>
    <w:p w:rsidR="00E71DA3" w:rsidRPr="00955FCF" w:rsidRDefault="00E71DA3" w:rsidP="00E71DA3">
      <w:pPr>
        <w:jc w:val="both"/>
      </w:pPr>
      <w:r w:rsidRPr="00955FCF">
        <w:rPr>
          <w:bCs/>
        </w:rPr>
        <w:t xml:space="preserve"> </w:t>
      </w:r>
      <w:r w:rsidRPr="00955FCF">
        <w:t xml:space="preserve">Связь с другими учебными дисциплинами: </w:t>
      </w:r>
    </w:p>
    <w:p w:rsidR="00E71DA3" w:rsidRPr="00955FCF" w:rsidRDefault="00E71DA3" w:rsidP="00E71DA3">
      <w:pPr>
        <w:jc w:val="both"/>
      </w:pPr>
      <w:r w:rsidRPr="00955FCF">
        <w:t>- Обществознание;</w:t>
      </w:r>
    </w:p>
    <w:p w:rsidR="00E71DA3" w:rsidRPr="00955FCF" w:rsidRDefault="00E71DA3" w:rsidP="00E71DA3">
      <w:pPr>
        <w:jc w:val="both"/>
      </w:pPr>
      <w:r w:rsidRPr="00955FCF">
        <w:t>- психология общения;</w:t>
      </w:r>
    </w:p>
    <w:p w:rsidR="00E71DA3" w:rsidRPr="00955FCF" w:rsidRDefault="00E71DA3" w:rsidP="00E71DA3">
      <w:pPr>
        <w:jc w:val="both"/>
      </w:pPr>
      <w:r w:rsidRPr="00955FCF">
        <w:t>- информационные технологии в профессиональной деятельности;</w:t>
      </w:r>
    </w:p>
    <w:p w:rsidR="00E71DA3" w:rsidRPr="00955FCF" w:rsidRDefault="00E71DA3" w:rsidP="00E71DA3">
      <w:pPr>
        <w:jc w:val="both"/>
      </w:pPr>
      <w:r w:rsidRPr="00955FCF">
        <w:t>- охрана труда.</w:t>
      </w:r>
    </w:p>
    <w:p w:rsidR="00E71DA3" w:rsidRPr="00955FCF" w:rsidRDefault="00E71DA3" w:rsidP="00E71DA3">
      <w:pPr>
        <w:jc w:val="both"/>
      </w:pPr>
      <w:r w:rsidRPr="00955FCF">
        <w:t xml:space="preserve">Связь профессиональными модулями: </w:t>
      </w:r>
    </w:p>
    <w:p w:rsidR="00E71DA3" w:rsidRPr="00955FCF" w:rsidRDefault="00E71DA3" w:rsidP="00E71DA3">
      <w:pPr>
        <w:shd w:val="clear" w:color="auto" w:fill="FFFFFF"/>
        <w:spacing w:line="226" w:lineRule="exact"/>
      </w:pPr>
      <w:r w:rsidRPr="00955FCF">
        <w:t xml:space="preserve"> ПМ 04 -Определение стоимости недвижимого имущества.</w:t>
      </w:r>
    </w:p>
    <w:p w:rsidR="00E71DA3" w:rsidRPr="00955FCF" w:rsidRDefault="00E71DA3" w:rsidP="00E71DA3">
      <w:pPr>
        <w:shd w:val="clear" w:color="auto" w:fill="FFFFFF"/>
        <w:spacing w:line="226" w:lineRule="exact"/>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55FCF">
        <w:t>В результате освоения дисциплины обучающийся должен</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55FCF">
        <w:t xml:space="preserve"> уметь:</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rsidRPr="00955FCF">
        <w:t>-использовать необходимые нормативно-правовые документы;</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rsidRPr="00955FCF">
        <w:lastRenderedPageBreak/>
        <w:t>-защищать свои права в соответствии с гражданским, гражданско-процессуальным и трудовым законодательством;</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rsidRPr="00955FCF">
        <w:t xml:space="preserve">-анализировать и оценивать результаты и последствия деятельности(бездействия) с правовой  точки зрения; </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55FCF">
        <w:t xml:space="preserve"> В результате освоения дисциплины обучающийся должен знать:</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pPr>
      <w:r w:rsidRPr="00955FCF">
        <w:t>-основные положения Конституции Российской Федерации;</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pPr>
      <w:r w:rsidRPr="00955FCF">
        <w:t>-права и обязанности  человека и гражданина, механизмы их реализации;</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pPr>
      <w:r w:rsidRPr="00955FCF">
        <w:t>-понятие правового регулирования в сфере профессиональной деятельности;</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pPr>
      <w:r w:rsidRPr="00955FCF">
        <w:t>-законодательные акты и другие нормативные документы, регулирующие правоотношения в процессе профессиональной деятельности;</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pPr>
      <w:r w:rsidRPr="00955FCF">
        <w:t>-организационно-правовые формы юридических лиц;</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pPr>
      <w:r w:rsidRPr="00955FCF">
        <w:t xml:space="preserve">-правовое положение субъектов предпринимательской деятельности </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pPr>
      <w:r w:rsidRPr="00955FCF">
        <w:t>-права и обязанности работников в сфере профессиональной деятельности;</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pPr>
      <w:r w:rsidRPr="00955FCF">
        <w:t>-порядок заключения трудового договора и основания его прекращения;</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pPr>
      <w:r w:rsidRPr="00955FCF">
        <w:t>-правила оплаты труда;</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pPr>
      <w:r w:rsidRPr="00955FCF">
        <w:t>-роль государственного регулирования в обеспечении занятости населения;</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pPr>
      <w:r w:rsidRPr="00955FCF">
        <w:t>-право социальной защиты граждан;</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pPr>
      <w:r w:rsidRPr="00955FCF">
        <w:t>-понятие дисциплинарной и материальной ответственности работника;</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pPr>
      <w:r w:rsidRPr="00955FCF">
        <w:t>-виды административных правонарушений и административной ответственности;</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pPr>
      <w:r w:rsidRPr="00955FCF">
        <w:t>-нормы защиты нарушенных прав и судебный порядок разрешения споров.</w:t>
      </w:r>
    </w:p>
    <w:p w:rsidR="00E876FD" w:rsidRPr="00955FCF" w:rsidRDefault="00E71DA3" w:rsidP="00E876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955FCF">
        <w:t xml:space="preserve"> Программа учебной дисциплины   «Правовое обеспечение профессиональной деятельности»  может быть использована  для подготовки специалистов по основной образовательной программе в </w:t>
      </w:r>
      <w:r w:rsidR="00E876FD" w:rsidRPr="00955FCF">
        <w:t xml:space="preserve">соответствии с ФГОС СПО </w:t>
      </w:r>
      <w:r w:rsidR="00E876FD" w:rsidRPr="00955FCF">
        <w:rPr>
          <w:rFonts w:eastAsia="Calibri"/>
          <w:lang w:eastAsia="en-US"/>
        </w:rPr>
        <w:t>21.02.19 Землеустройство</w:t>
      </w:r>
      <w:r w:rsidR="00E876FD" w:rsidRPr="00955FCF">
        <w:t xml:space="preserve">. </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p>
    <w:p w:rsidR="00244ACE" w:rsidRPr="00955FCF" w:rsidRDefault="00244ACE" w:rsidP="00244ACE">
      <w:pPr>
        <w:ind w:firstLine="709"/>
        <w:jc w:val="both"/>
        <w:rPr>
          <w:i/>
        </w:rPr>
      </w:pPr>
    </w:p>
    <w:p w:rsidR="004E1BC7" w:rsidRPr="00955FCF" w:rsidRDefault="004E1BC7" w:rsidP="00244ACE">
      <w:pPr>
        <w:ind w:firstLine="709"/>
        <w:jc w:val="both"/>
        <w:rPr>
          <w:i/>
        </w:rPr>
      </w:pPr>
    </w:p>
    <w:p w:rsidR="004E1BC7" w:rsidRPr="00955FCF" w:rsidRDefault="004E1BC7" w:rsidP="00244ACE">
      <w:pPr>
        <w:ind w:firstLine="709"/>
        <w:jc w:val="both"/>
        <w:rPr>
          <w:i/>
        </w:rPr>
      </w:pPr>
    </w:p>
    <w:p w:rsidR="004E1BC7" w:rsidRPr="00955FCF" w:rsidRDefault="004E1BC7" w:rsidP="00244ACE">
      <w:pPr>
        <w:ind w:firstLine="709"/>
        <w:jc w:val="both"/>
        <w:rPr>
          <w:i/>
        </w:rPr>
      </w:pPr>
    </w:p>
    <w:p w:rsidR="004E1BC7" w:rsidRPr="00955FCF" w:rsidRDefault="004E1BC7" w:rsidP="00244ACE">
      <w:pPr>
        <w:ind w:firstLine="709"/>
        <w:jc w:val="both"/>
        <w:rPr>
          <w:i/>
        </w:rPr>
      </w:pPr>
    </w:p>
    <w:p w:rsidR="004E1BC7" w:rsidRPr="00955FCF" w:rsidRDefault="004E1BC7" w:rsidP="00244ACE">
      <w:pPr>
        <w:ind w:firstLine="709"/>
        <w:jc w:val="both"/>
        <w:rPr>
          <w:i/>
        </w:rPr>
      </w:pPr>
    </w:p>
    <w:p w:rsidR="004E1BC7" w:rsidRPr="00955FCF" w:rsidRDefault="004E1BC7" w:rsidP="00244ACE">
      <w:pPr>
        <w:ind w:firstLine="709"/>
        <w:jc w:val="both"/>
        <w:rPr>
          <w:i/>
        </w:rPr>
      </w:pPr>
    </w:p>
    <w:p w:rsidR="004E1BC7" w:rsidRPr="00955FCF" w:rsidRDefault="004E1BC7" w:rsidP="00244ACE">
      <w:pPr>
        <w:ind w:firstLine="709"/>
        <w:jc w:val="both"/>
        <w:rPr>
          <w:i/>
        </w:rPr>
      </w:pPr>
    </w:p>
    <w:p w:rsidR="004E1BC7" w:rsidRPr="00955FCF" w:rsidRDefault="004E1BC7" w:rsidP="00244ACE">
      <w:pPr>
        <w:ind w:firstLine="709"/>
        <w:jc w:val="both"/>
        <w:rPr>
          <w:i/>
        </w:rPr>
      </w:pPr>
    </w:p>
    <w:p w:rsidR="004E1BC7" w:rsidRPr="00955FCF" w:rsidRDefault="004E1BC7" w:rsidP="00244ACE">
      <w:pPr>
        <w:ind w:firstLine="709"/>
        <w:jc w:val="both"/>
        <w:rPr>
          <w:i/>
        </w:rPr>
      </w:pPr>
    </w:p>
    <w:p w:rsidR="004E1BC7" w:rsidRPr="00955FCF" w:rsidRDefault="004E1BC7" w:rsidP="00244ACE">
      <w:pPr>
        <w:ind w:firstLine="709"/>
        <w:jc w:val="both"/>
        <w:rPr>
          <w:i/>
        </w:rPr>
      </w:pPr>
    </w:p>
    <w:p w:rsidR="004E1BC7" w:rsidRPr="00955FCF" w:rsidRDefault="004E1BC7" w:rsidP="00244ACE">
      <w:pPr>
        <w:ind w:firstLine="709"/>
        <w:jc w:val="both"/>
        <w:rPr>
          <w:i/>
        </w:rPr>
      </w:pPr>
    </w:p>
    <w:p w:rsidR="004E1BC7" w:rsidRPr="00955FCF" w:rsidRDefault="004E1BC7" w:rsidP="00244ACE">
      <w:pPr>
        <w:ind w:firstLine="709"/>
        <w:jc w:val="both"/>
        <w:rPr>
          <w:i/>
        </w:rPr>
      </w:pPr>
    </w:p>
    <w:p w:rsidR="004E1BC7" w:rsidRPr="00955FCF" w:rsidRDefault="004E1BC7" w:rsidP="00244ACE">
      <w:pPr>
        <w:ind w:firstLine="709"/>
        <w:jc w:val="both"/>
        <w:rPr>
          <w:i/>
        </w:rPr>
      </w:pPr>
    </w:p>
    <w:p w:rsidR="004E1BC7" w:rsidRPr="00955FCF" w:rsidRDefault="004E1BC7" w:rsidP="00244ACE">
      <w:pPr>
        <w:ind w:firstLine="709"/>
        <w:jc w:val="both"/>
        <w:rPr>
          <w:i/>
        </w:rPr>
      </w:pPr>
    </w:p>
    <w:p w:rsidR="004E1BC7" w:rsidRPr="00955FCF" w:rsidRDefault="004E1BC7" w:rsidP="00244ACE">
      <w:pPr>
        <w:ind w:firstLine="709"/>
        <w:jc w:val="both"/>
        <w:rPr>
          <w:i/>
        </w:rPr>
      </w:pPr>
    </w:p>
    <w:p w:rsidR="004E1BC7" w:rsidRPr="00955FCF" w:rsidRDefault="004E1BC7" w:rsidP="00244ACE">
      <w:pPr>
        <w:ind w:firstLine="709"/>
        <w:jc w:val="both"/>
        <w:rPr>
          <w:i/>
        </w:rPr>
      </w:pPr>
    </w:p>
    <w:p w:rsidR="004E1BC7" w:rsidRPr="00955FCF" w:rsidRDefault="004E1BC7" w:rsidP="00244ACE">
      <w:pPr>
        <w:ind w:firstLine="709"/>
        <w:jc w:val="both"/>
        <w:rPr>
          <w:i/>
        </w:rPr>
      </w:pPr>
    </w:p>
    <w:p w:rsidR="004E1BC7" w:rsidRPr="00955FCF" w:rsidRDefault="004E1BC7" w:rsidP="00244ACE">
      <w:pPr>
        <w:ind w:firstLine="709"/>
        <w:jc w:val="both"/>
        <w:rPr>
          <w:i/>
        </w:rPr>
      </w:pPr>
    </w:p>
    <w:p w:rsidR="004E1BC7" w:rsidRPr="00955FCF" w:rsidRDefault="004E1BC7" w:rsidP="00244ACE">
      <w:pPr>
        <w:ind w:firstLine="709"/>
        <w:jc w:val="both"/>
        <w:rPr>
          <w:i/>
        </w:rPr>
      </w:pPr>
    </w:p>
    <w:p w:rsidR="004E1BC7" w:rsidRPr="00955FCF" w:rsidRDefault="004E1BC7" w:rsidP="00244ACE">
      <w:pPr>
        <w:ind w:firstLine="709"/>
        <w:jc w:val="both"/>
        <w:rPr>
          <w:i/>
        </w:rPr>
      </w:pPr>
    </w:p>
    <w:p w:rsidR="00244ACE" w:rsidRPr="00955FCF" w:rsidRDefault="00244ACE" w:rsidP="00E71DA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p>
    <w:p w:rsidR="00E71DA3" w:rsidRPr="00955FCF" w:rsidRDefault="00E71DA3" w:rsidP="00E71DA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955FCF">
        <w:t>1.3.Цели и планируемые результаты освоения дисциплины:</w:t>
      </w:r>
    </w:p>
    <w:p w:rsidR="00E71DA3" w:rsidRPr="00955FCF" w:rsidRDefault="00E71DA3" w:rsidP="00E71DA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955FCF">
        <w:t xml:space="preserve"> В рамках программы учебной дисциплины обучающиеся осваивают элементы компетенций:</w:t>
      </w:r>
    </w:p>
    <w:p w:rsidR="00CB7BAE" w:rsidRPr="00955FCF" w:rsidRDefault="00CB7BAE" w:rsidP="00CB7BAE">
      <w:pPr>
        <w:ind w:left="426" w:right="60"/>
        <w:rPr>
          <w:bCs/>
        </w:rPr>
      </w:pPr>
      <w:r w:rsidRPr="00955FCF">
        <w:rPr>
          <w:bCs/>
        </w:rPr>
        <w:t>1.3.1 Результаты освоения общих компетенций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25"/>
        <w:gridCol w:w="2293"/>
        <w:gridCol w:w="2278"/>
        <w:gridCol w:w="2315"/>
      </w:tblGrid>
      <w:tr w:rsidR="00955FCF" w:rsidRPr="00955FCF" w:rsidTr="00F36375">
        <w:tc>
          <w:tcPr>
            <w:tcW w:w="974" w:type="dxa"/>
          </w:tcPr>
          <w:p w:rsidR="00CB7BAE" w:rsidRPr="00955FCF" w:rsidRDefault="00CB7BAE" w:rsidP="00986A4A">
            <w:pPr>
              <w:ind w:right="60"/>
            </w:pPr>
            <w:r w:rsidRPr="00955FCF">
              <w:t>Код</w:t>
            </w:r>
          </w:p>
        </w:tc>
        <w:tc>
          <w:tcPr>
            <w:tcW w:w="2949" w:type="dxa"/>
            <w:shd w:val="clear" w:color="auto" w:fill="auto"/>
          </w:tcPr>
          <w:p w:rsidR="00CB7BAE" w:rsidRPr="00955FCF" w:rsidRDefault="00CB7BAE" w:rsidP="00986A4A">
            <w:pPr>
              <w:ind w:right="60"/>
              <w:jc w:val="center"/>
            </w:pPr>
            <w:r w:rsidRPr="00955FCF">
              <w:t>Наименование ОК</w:t>
            </w:r>
          </w:p>
        </w:tc>
        <w:tc>
          <w:tcPr>
            <w:tcW w:w="3601" w:type="dxa"/>
            <w:shd w:val="clear" w:color="auto" w:fill="auto"/>
          </w:tcPr>
          <w:p w:rsidR="00CB7BAE" w:rsidRPr="00955FCF" w:rsidRDefault="00CB7BAE" w:rsidP="00986A4A">
            <w:pPr>
              <w:ind w:right="60"/>
              <w:jc w:val="center"/>
            </w:pPr>
            <w:r w:rsidRPr="00955FCF">
              <w:t xml:space="preserve">Дескрипторы (показатели </w:t>
            </w:r>
            <w:r w:rsidRPr="00955FCF">
              <w:lastRenderedPageBreak/>
              <w:t>сформированности)</w:t>
            </w:r>
          </w:p>
        </w:tc>
        <w:tc>
          <w:tcPr>
            <w:tcW w:w="3685" w:type="dxa"/>
            <w:shd w:val="clear" w:color="auto" w:fill="auto"/>
          </w:tcPr>
          <w:p w:rsidR="00CB7BAE" w:rsidRPr="00955FCF" w:rsidRDefault="00CB7BAE" w:rsidP="00986A4A">
            <w:pPr>
              <w:ind w:right="60"/>
              <w:jc w:val="center"/>
            </w:pPr>
            <w:r w:rsidRPr="00955FCF">
              <w:lastRenderedPageBreak/>
              <w:t>Умения</w:t>
            </w:r>
          </w:p>
        </w:tc>
        <w:tc>
          <w:tcPr>
            <w:tcW w:w="3383" w:type="dxa"/>
            <w:shd w:val="clear" w:color="auto" w:fill="auto"/>
          </w:tcPr>
          <w:p w:rsidR="00CB7BAE" w:rsidRPr="00955FCF" w:rsidRDefault="00CB7BAE" w:rsidP="00986A4A">
            <w:pPr>
              <w:ind w:right="60"/>
              <w:jc w:val="center"/>
            </w:pPr>
            <w:r w:rsidRPr="00955FCF">
              <w:t>Знания</w:t>
            </w:r>
          </w:p>
        </w:tc>
      </w:tr>
      <w:tr w:rsidR="00955FCF" w:rsidRPr="00955FCF" w:rsidTr="00F36375">
        <w:tc>
          <w:tcPr>
            <w:tcW w:w="974" w:type="dxa"/>
          </w:tcPr>
          <w:p w:rsidR="00CB7BAE" w:rsidRPr="00955FCF" w:rsidRDefault="00CB7BAE" w:rsidP="00986A4A">
            <w:pPr>
              <w:ind w:right="60"/>
              <w:jc w:val="both"/>
            </w:pPr>
            <w:r w:rsidRPr="00955FCF">
              <w:lastRenderedPageBreak/>
              <w:t>ОК 01</w:t>
            </w:r>
          </w:p>
        </w:tc>
        <w:tc>
          <w:tcPr>
            <w:tcW w:w="2949" w:type="dxa"/>
            <w:shd w:val="clear" w:color="auto" w:fill="auto"/>
          </w:tcPr>
          <w:p w:rsidR="00CB7BAE" w:rsidRPr="00955FCF" w:rsidRDefault="00CB7BAE" w:rsidP="00986A4A">
            <w:r w:rsidRPr="00955FCF">
              <w:t>Выбирать способы решения задач профессиональной деятельности применительно к различным контекстам.</w:t>
            </w:r>
          </w:p>
        </w:tc>
        <w:tc>
          <w:tcPr>
            <w:tcW w:w="3601" w:type="dxa"/>
            <w:shd w:val="clear" w:color="auto" w:fill="auto"/>
          </w:tcPr>
          <w:p w:rsidR="00CB7BAE" w:rsidRPr="00955FCF" w:rsidRDefault="00CB7BAE" w:rsidP="00986A4A">
            <w:pPr>
              <w:ind w:right="60"/>
              <w:jc w:val="both"/>
            </w:pPr>
            <w:r w:rsidRPr="00955FCF">
              <w:t>Распознавание сложных проблемных ситуаций в различных контекстах. Проведение анализа сложных ситуаций при решении профессиональных задач. Определение этапов решения задачи. Определение потребности в информации. Осуществление эффективного поиска. Разработка детального плана действий. Оценка рисков поэтапно. Оценка эффективности полученного результата, своего плана и его реализации. Выработка рекомендаций по улучшению плана.</w:t>
            </w:r>
          </w:p>
        </w:tc>
        <w:tc>
          <w:tcPr>
            <w:tcW w:w="3685" w:type="dxa"/>
            <w:shd w:val="clear" w:color="auto" w:fill="auto"/>
          </w:tcPr>
          <w:p w:rsidR="00CB7BAE" w:rsidRPr="00955FCF" w:rsidRDefault="00CB7BAE" w:rsidP="00986A4A">
            <w:pPr>
              <w:jc w:val="both"/>
            </w:pPr>
            <w:r w:rsidRPr="00955FCF">
              <w:rPr>
                <w:iCs/>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составить план действия. Определить необходимые ресурсы. 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c>
          <w:tcPr>
            <w:tcW w:w="3383" w:type="dxa"/>
            <w:shd w:val="clear" w:color="auto" w:fill="auto"/>
          </w:tcPr>
          <w:p w:rsidR="00CB7BAE" w:rsidRPr="00955FCF" w:rsidRDefault="00CB7BAE" w:rsidP="00986A4A">
            <w:pPr>
              <w:jc w:val="both"/>
            </w:pPr>
            <w:r w:rsidRPr="00955FCF">
              <w:rPr>
                <w:iCs/>
              </w:rPr>
              <w:t>А</w:t>
            </w:r>
            <w:r w:rsidRPr="00955FCF">
              <w:rPr>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в профессиональной деятельности.</w:t>
            </w:r>
          </w:p>
        </w:tc>
      </w:tr>
      <w:tr w:rsidR="00955FCF" w:rsidRPr="00955FCF" w:rsidTr="00F36375">
        <w:tc>
          <w:tcPr>
            <w:tcW w:w="974" w:type="dxa"/>
          </w:tcPr>
          <w:p w:rsidR="00CB7BAE" w:rsidRPr="00955FCF" w:rsidRDefault="00CB7BAE" w:rsidP="00986A4A">
            <w:pPr>
              <w:ind w:right="60"/>
              <w:jc w:val="both"/>
            </w:pPr>
            <w:r w:rsidRPr="00955FCF">
              <w:t>ОК 02</w:t>
            </w:r>
          </w:p>
        </w:tc>
        <w:tc>
          <w:tcPr>
            <w:tcW w:w="2949" w:type="dxa"/>
            <w:shd w:val="clear" w:color="auto" w:fill="auto"/>
          </w:tcPr>
          <w:p w:rsidR="00CB7BAE" w:rsidRPr="00955FCF" w:rsidRDefault="00CB7BAE" w:rsidP="00986A4A">
            <w:r w:rsidRPr="00955FCF">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01" w:type="dxa"/>
            <w:shd w:val="clear" w:color="auto" w:fill="auto"/>
          </w:tcPr>
          <w:p w:rsidR="00CB7BAE" w:rsidRPr="00955FCF" w:rsidRDefault="00CB7BAE" w:rsidP="00986A4A">
            <w:pPr>
              <w:ind w:right="60"/>
              <w:jc w:val="both"/>
            </w:pPr>
            <w:r w:rsidRPr="00955FCF">
              <w:t xml:space="preserve">Планирование информационного поиска из широкого спектра источников, необходимого для решения профессиональных задач. Проведение анализа полученной информации, выделение главного аспекта. </w:t>
            </w:r>
            <w:r w:rsidRPr="00955FCF">
              <w:lastRenderedPageBreak/>
              <w:t>Структурирование отобранной информации в соответствии с параметрами поиска. Интерпретация полученной информации в контексте профессиональной деятельности.</w:t>
            </w:r>
          </w:p>
          <w:p w:rsidR="00CB7BAE" w:rsidRPr="00955FCF" w:rsidRDefault="00CB7BAE" w:rsidP="00986A4A">
            <w:pPr>
              <w:ind w:right="60"/>
              <w:jc w:val="both"/>
            </w:pPr>
            <w:r w:rsidRPr="00955FCF">
              <w:rPr>
                <w:bCs/>
                <w:iCs/>
              </w:rPr>
              <w:t>Применение средств информатизации и информационных технологий для решения профессиональных задач.</w:t>
            </w:r>
          </w:p>
        </w:tc>
        <w:tc>
          <w:tcPr>
            <w:tcW w:w="3685" w:type="dxa"/>
            <w:shd w:val="clear" w:color="auto" w:fill="auto"/>
          </w:tcPr>
          <w:p w:rsidR="00CB7BAE" w:rsidRPr="00955FCF" w:rsidRDefault="00CB7BAE" w:rsidP="00986A4A">
            <w:pPr>
              <w:ind w:right="60"/>
              <w:jc w:val="both"/>
              <w:rPr>
                <w:iCs/>
              </w:rPr>
            </w:pPr>
            <w:r w:rsidRPr="00955FCF">
              <w:rPr>
                <w:iCs/>
              </w:rPr>
              <w:lastRenderedPageBreak/>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w:t>
            </w:r>
            <w:r w:rsidRPr="00955FCF">
              <w:rPr>
                <w:iCs/>
              </w:rPr>
              <w:lastRenderedPageBreak/>
              <w:t>информации; оценивать практическую значимость результатов поиска; оформлять результаты поиска.</w:t>
            </w:r>
          </w:p>
          <w:p w:rsidR="00CB7BAE" w:rsidRPr="00955FCF" w:rsidRDefault="00CB7BAE" w:rsidP="00986A4A">
            <w:pPr>
              <w:ind w:right="60"/>
              <w:jc w:val="both"/>
            </w:pPr>
            <w:r w:rsidRPr="00955FCF">
              <w:rPr>
                <w:bCs/>
                <w:iCs/>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3383" w:type="dxa"/>
            <w:shd w:val="clear" w:color="auto" w:fill="auto"/>
          </w:tcPr>
          <w:p w:rsidR="00CB7BAE" w:rsidRPr="00955FCF" w:rsidRDefault="00CB7BAE" w:rsidP="00986A4A">
            <w:pPr>
              <w:ind w:right="60"/>
              <w:jc w:val="both"/>
              <w:rPr>
                <w:iCs/>
              </w:rPr>
            </w:pPr>
            <w:r w:rsidRPr="00955FCF">
              <w:rPr>
                <w:iCs/>
              </w:rPr>
              <w:lastRenderedPageBreak/>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p w:rsidR="00CB7BAE" w:rsidRPr="00955FCF" w:rsidRDefault="00CB7BAE" w:rsidP="00986A4A">
            <w:pPr>
              <w:ind w:right="60"/>
              <w:jc w:val="both"/>
            </w:pPr>
            <w:r w:rsidRPr="00955FCF">
              <w:rPr>
                <w:bCs/>
                <w:iCs/>
              </w:rPr>
              <w:lastRenderedPageBreak/>
              <w:t>Современные средства и устройства информатизации; порядок их применения и программное обеспечение в профессиональной</w:t>
            </w:r>
          </w:p>
        </w:tc>
      </w:tr>
      <w:tr w:rsidR="00955FCF" w:rsidRPr="00955FCF" w:rsidTr="00F36375">
        <w:tc>
          <w:tcPr>
            <w:tcW w:w="974" w:type="dxa"/>
          </w:tcPr>
          <w:p w:rsidR="00CB7BAE" w:rsidRPr="00955FCF" w:rsidRDefault="00CB7BAE" w:rsidP="00986A4A">
            <w:pPr>
              <w:ind w:right="60"/>
              <w:jc w:val="both"/>
            </w:pPr>
            <w:r w:rsidRPr="00955FCF">
              <w:lastRenderedPageBreak/>
              <w:t>ОК 03</w:t>
            </w:r>
          </w:p>
        </w:tc>
        <w:tc>
          <w:tcPr>
            <w:tcW w:w="2949" w:type="dxa"/>
            <w:shd w:val="clear" w:color="auto" w:fill="auto"/>
          </w:tcPr>
          <w:p w:rsidR="00CB7BAE" w:rsidRPr="00955FCF" w:rsidRDefault="00D477D3" w:rsidP="00986A4A">
            <w:pPr>
              <w:keepNext/>
              <w:outlineLvl w:val="1"/>
              <w:rPr>
                <w:bCs/>
                <w:iCs/>
              </w:rPr>
            </w:pPr>
            <w:r>
              <w:rPr>
                <w:rFonts w:eastAsia="Segoe UI"/>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01" w:type="dxa"/>
            <w:shd w:val="clear" w:color="auto" w:fill="auto"/>
          </w:tcPr>
          <w:p w:rsidR="00CB7BAE" w:rsidRPr="00955FCF" w:rsidRDefault="00CB7BAE" w:rsidP="00986A4A">
            <w:pPr>
              <w:ind w:right="60"/>
              <w:jc w:val="both"/>
            </w:pPr>
            <w:r w:rsidRPr="00955FCF">
              <w:t>Использование актуальной нормативно-правовой документации в профессиональной деятельности. Определение траектории профессионального развития и саморазвития.</w:t>
            </w:r>
          </w:p>
        </w:tc>
        <w:tc>
          <w:tcPr>
            <w:tcW w:w="3685" w:type="dxa"/>
            <w:shd w:val="clear" w:color="auto" w:fill="auto"/>
          </w:tcPr>
          <w:p w:rsidR="00CB7BAE" w:rsidRPr="00955FCF" w:rsidRDefault="00CB7BAE" w:rsidP="00986A4A">
            <w:pPr>
              <w:ind w:right="60"/>
              <w:jc w:val="both"/>
            </w:pPr>
            <w:r w:rsidRPr="00955FCF">
              <w:rPr>
                <w:bCs/>
                <w:iCs/>
              </w:rPr>
              <w:t xml:space="preserve">Определять актуальность нормативно-правовой документации в профессиональной деятельности. </w:t>
            </w:r>
            <w:r w:rsidRPr="00955FCF">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3383" w:type="dxa"/>
            <w:shd w:val="clear" w:color="auto" w:fill="auto"/>
          </w:tcPr>
          <w:p w:rsidR="00CB7BAE" w:rsidRPr="00955FCF" w:rsidRDefault="00CB7BAE" w:rsidP="00986A4A">
            <w:pPr>
              <w:ind w:right="60"/>
              <w:jc w:val="both"/>
            </w:pPr>
            <w:r w:rsidRPr="00955FCF">
              <w:rPr>
                <w:bCs/>
                <w:iCs/>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955FCF" w:rsidRPr="00955FCF" w:rsidTr="00F36375">
        <w:tc>
          <w:tcPr>
            <w:tcW w:w="974" w:type="dxa"/>
          </w:tcPr>
          <w:p w:rsidR="00CB7BAE" w:rsidRPr="00955FCF" w:rsidRDefault="00CB7BAE" w:rsidP="00986A4A">
            <w:pPr>
              <w:ind w:right="60"/>
              <w:jc w:val="both"/>
            </w:pPr>
            <w:r w:rsidRPr="00955FCF">
              <w:t>ОК 04</w:t>
            </w:r>
          </w:p>
        </w:tc>
        <w:tc>
          <w:tcPr>
            <w:tcW w:w="2949" w:type="dxa"/>
            <w:shd w:val="clear" w:color="auto" w:fill="auto"/>
          </w:tcPr>
          <w:p w:rsidR="00CB7BAE" w:rsidRPr="00955FCF" w:rsidRDefault="00CB7BAE" w:rsidP="00986A4A">
            <w:pPr>
              <w:keepNext/>
              <w:outlineLvl w:val="1"/>
              <w:rPr>
                <w:bCs/>
                <w:iCs/>
              </w:rPr>
            </w:pPr>
            <w:r w:rsidRPr="00955FCF">
              <w:t>Эффективно взаимодействовать и работать в коллективе и команде.</w:t>
            </w:r>
          </w:p>
        </w:tc>
        <w:tc>
          <w:tcPr>
            <w:tcW w:w="3601" w:type="dxa"/>
            <w:shd w:val="clear" w:color="auto" w:fill="auto"/>
          </w:tcPr>
          <w:p w:rsidR="00CB7BAE" w:rsidRPr="00955FCF" w:rsidRDefault="00CB7BAE" w:rsidP="00986A4A">
            <w:pPr>
              <w:ind w:right="60"/>
              <w:jc w:val="both"/>
            </w:pPr>
            <w:r w:rsidRPr="00955FCF">
              <w:t>Участие в деловом общении для решения профессиональных задач. Планирование профессиональной деятельности.</w:t>
            </w:r>
          </w:p>
        </w:tc>
        <w:tc>
          <w:tcPr>
            <w:tcW w:w="3685" w:type="dxa"/>
            <w:shd w:val="clear" w:color="auto" w:fill="auto"/>
          </w:tcPr>
          <w:p w:rsidR="00CB7BAE" w:rsidRPr="00955FCF" w:rsidRDefault="00CB7BAE" w:rsidP="00986A4A">
            <w:pPr>
              <w:ind w:right="60"/>
              <w:jc w:val="both"/>
            </w:pPr>
            <w:r w:rsidRPr="00955FCF">
              <w:rPr>
                <w:bCs/>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383" w:type="dxa"/>
            <w:shd w:val="clear" w:color="auto" w:fill="auto"/>
          </w:tcPr>
          <w:p w:rsidR="00CB7BAE" w:rsidRPr="00955FCF" w:rsidRDefault="00CB7BAE" w:rsidP="00986A4A">
            <w:pPr>
              <w:ind w:right="60"/>
              <w:jc w:val="both"/>
            </w:pPr>
            <w:r w:rsidRPr="00955FCF">
              <w:rPr>
                <w:bCs/>
              </w:rPr>
              <w:t>Психологические основы деятельности коллектива, психологические особенности личности; основы проектной деятельности.</w:t>
            </w:r>
          </w:p>
        </w:tc>
      </w:tr>
      <w:tr w:rsidR="00955FCF" w:rsidRPr="00955FCF" w:rsidTr="00F36375">
        <w:tc>
          <w:tcPr>
            <w:tcW w:w="974" w:type="dxa"/>
          </w:tcPr>
          <w:p w:rsidR="00CB7BAE" w:rsidRPr="00955FCF" w:rsidRDefault="00CB7BAE" w:rsidP="00986A4A">
            <w:pPr>
              <w:ind w:right="60"/>
              <w:jc w:val="both"/>
            </w:pPr>
            <w:r w:rsidRPr="00955FCF">
              <w:t>ОК 05</w:t>
            </w:r>
          </w:p>
        </w:tc>
        <w:tc>
          <w:tcPr>
            <w:tcW w:w="2949" w:type="dxa"/>
            <w:shd w:val="clear" w:color="auto" w:fill="auto"/>
          </w:tcPr>
          <w:p w:rsidR="00CB7BAE" w:rsidRPr="00955FCF" w:rsidRDefault="00CB7BAE" w:rsidP="00986A4A">
            <w:pPr>
              <w:rPr>
                <w:bCs/>
                <w:iCs/>
              </w:rPr>
            </w:pPr>
            <w:r w:rsidRPr="00955FCF">
              <w:t xml:space="preserve">Осуществлять устную и письменную коммуникацию на государственном языке Российской Федерации с учетом </w:t>
            </w:r>
            <w:r w:rsidRPr="00955FCF">
              <w:lastRenderedPageBreak/>
              <w:t>особенностей социального и культурного контекста.</w:t>
            </w:r>
          </w:p>
        </w:tc>
        <w:tc>
          <w:tcPr>
            <w:tcW w:w="3601" w:type="dxa"/>
            <w:shd w:val="clear" w:color="auto" w:fill="auto"/>
          </w:tcPr>
          <w:p w:rsidR="00CB7BAE" w:rsidRPr="00955FCF" w:rsidRDefault="00CB7BAE" w:rsidP="00986A4A">
            <w:pPr>
              <w:ind w:right="60"/>
              <w:jc w:val="both"/>
            </w:pPr>
            <w:r w:rsidRPr="00955FCF">
              <w:lastRenderedPageBreak/>
              <w:t xml:space="preserve">Грамотно устно и письменно излагать свои мысли в профессиональной деятельности на </w:t>
            </w:r>
            <w:r w:rsidRPr="00955FCF">
              <w:lastRenderedPageBreak/>
              <w:t>государственном языке. Проявлять толерантность в рабочем коллективе.</w:t>
            </w:r>
          </w:p>
        </w:tc>
        <w:tc>
          <w:tcPr>
            <w:tcW w:w="3685" w:type="dxa"/>
            <w:shd w:val="clear" w:color="auto" w:fill="auto"/>
          </w:tcPr>
          <w:p w:rsidR="00CB7BAE" w:rsidRPr="00955FCF" w:rsidRDefault="00CB7BAE" w:rsidP="00986A4A">
            <w:pPr>
              <w:ind w:right="60"/>
              <w:jc w:val="both"/>
            </w:pPr>
            <w:r w:rsidRPr="00955FCF">
              <w:rPr>
                <w:iCs/>
              </w:rPr>
              <w:lastRenderedPageBreak/>
              <w:t xml:space="preserve">Грамотно </w:t>
            </w:r>
            <w:r w:rsidRPr="00955FCF">
              <w:rPr>
                <w:bCs/>
              </w:rPr>
              <w:t xml:space="preserve">излагать свои мысли и оформлять документы по профессиональной тематике на </w:t>
            </w:r>
            <w:r w:rsidRPr="00955FCF">
              <w:rPr>
                <w:bCs/>
              </w:rPr>
              <w:lastRenderedPageBreak/>
              <w:t xml:space="preserve">государственном языке, </w:t>
            </w:r>
            <w:r w:rsidRPr="00955FCF">
              <w:rPr>
                <w:iCs/>
              </w:rPr>
              <w:t>проявлять толерантность в рабочем коллективе.</w:t>
            </w:r>
          </w:p>
        </w:tc>
        <w:tc>
          <w:tcPr>
            <w:tcW w:w="3383" w:type="dxa"/>
            <w:shd w:val="clear" w:color="auto" w:fill="auto"/>
          </w:tcPr>
          <w:p w:rsidR="00CB7BAE" w:rsidRPr="00955FCF" w:rsidRDefault="00CB7BAE" w:rsidP="00986A4A">
            <w:pPr>
              <w:ind w:right="60"/>
              <w:jc w:val="both"/>
            </w:pPr>
            <w:r w:rsidRPr="00955FCF">
              <w:rPr>
                <w:bCs/>
              </w:rPr>
              <w:lastRenderedPageBreak/>
              <w:t xml:space="preserve">Особенности социального и культурного контекста; правила оформления документов и </w:t>
            </w:r>
            <w:r w:rsidRPr="00955FCF">
              <w:rPr>
                <w:bCs/>
              </w:rPr>
              <w:lastRenderedPageBreak/>
              <w:t>построения устных сообщений.</w:t>
            </w:r>
          </w:p>
        </w:tc>
      </w:tr>
      <w:tr w:rsidR="00955FCF" w:rsidRPr="00955FCF" w:rsidTr="00F36375">
        <w:tc>
          <w:tcPr>
            <w:tcW w:w="974" w:type="dxa"/>
          </w:tcPr>
          <w:p w:rsidR="00CB7BAE" w:rsidRPr="00955FCF" w:rsidRDefault="00CB7BAE" w:rsidP="00986A4A">
            <w:pPr>
              <w:ind w:right="60"/>
              <w:jc w:val="both"/>
            </w:pPr>
            <w:r w:rsidRPr="00955FCF">
              <w:lastRenderedPageBreak/>
              <w:t>ОК 06</w:t>
            </w:r>
          </w:p>
        </w:tc>
        <w:tc>
          <w:tcPr>
            <w:tcW w:w="2949" w:type="dxa"/>
            <w:shd w:val="clear" w:color="auto" w:fill="auto"/>
          </w:tcPr>
          <w:p w:rsidR="00754601" w:rsidRDefault="00754601" w:rsidP="00754601">
            <w:pPr>
              <w:shd w:val="clear" w:color="auto" w:fill="FFFFFF"/>
              <w:jc w:val="both"/>
            </w:pPr>
            <w:r>
              <w:rPr>
                <w:rFonts w:eastAsia="Segoe UI"/>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CB7BAE" w:rsidRPr="00955FCF" w:rsidRDefault="00CB7BAE" w:rsidP="00986A4A">
            <w:pPr>
              <w:keepNext/>
              <w:outlineLvl w:val="1"/>
              <w:rPr>
                <w:bCs/>
                <w:iCs/>
              </w:rPr>
            </w:pPr>
          </w:p>
        </w:tc>
        <w:tc>
          <w:tcPr>
            <w:tcW w:w="3601" w:type="dxa"/>
            <w:shd w:val="clear" w:color="auto" w:fill="auto"/>
          </w:tcPr>
          <w:p w:rsidR="00CB7BAE" w:rsidRPr="00955FCF" w:rsidRDefault="00CB7BAE" w:rsidP="00754601">
            <w:pPr>
              <w:ind w:right="60"/>
              <w:jc w:val="both"/>
            </w:pPr>
            <w:r w:rsidRPr="00955FCF">
              <w:t xml:space="preserve">Понимать значимость своей профессии (специальности). Демонстрация поведения на основе </w:t>
            </w:r>
            <w:r w:rsidR="00754601">
              <w:t xml:space="preserve"> традиционных  российских духовно-нравственных </w:t>
            </w:r>
            <w:r w:rsidRPr="00955FCF">
              <w:t xml:space="preserve"> ценностей.</w:t>
            </w:r>
          </w:p>
        </w:tc>
        <w:tc>
          <w:tcPr>
            <w:tcW w:w="3685" w:type="dxa"/>
            <w:shd w:val="clear" w:color="auto" w:fill="auto"/>
          </w:tcPr>
          <w:p w:rsidR="00CB7BAE" w:rsidRPr="00955FCF" w:rsidRDefault="00CB7BAE" w:rsidP="00986A4A">
            <w:pPr>
              <w:ind w:right="60"/>
              <w:jc w:val="both"/>
            </w:pPr>
            <w:r w:rsidRPr="00955FCF">
              <w:rPr>
                <w:bCs/>
                <w:iCs/>
              </w:rPr>
              <w:t>Описывать значимость своей профессии (специальности).</w:t>
            </w:r>
          </w:p>
        </w:tc>
        <w:tc>
          <w:tcPr>
            <w:tcW w:w="3383" w:type="dxa"/>
            <w:shd w:val="clear" w:color="auto" w:fill="auto"/>
          </w:tcPr>
          <w:p w:rsidR="00CB7BAE" w:rsidRPr="00955FCF" w:rsidRDefault="00CB7BAE" w:rsidP="00986A4A">
            <w:pPr>
              <w:ind w:right="60"/>
              <w:jc w:val="both"/>
            </w:pPr>
            <w:r w:rsidRPr="00955FCF">
              <w:rPr>
                <w:bCs/>
                <w:iCs/>
              </w:rPr>
              <w:t>Сущность гражданско-патриотической позиции, общечеловеческих ценностей; значимость профессиональной деятельности по специальности.</w:t>
            </w:r>
          </w:p>
        </w:tc>
      </w:tr>
      <w:tr w:rsidR="00ED5B1F" w:rsidRPr="00955FCF" w:rsidTr="00F36375">
        <w:tc>
          <w:tcPr>
            <w:tcW w:w="974" w:type="dxa"/>
          </w:tcPr>
          <w:p w:rsidR="00CB7BAE" w:rsidRPr="00955FCF" w:rsidRDefault="00CB7BAE" w:rsidP="00986A4A">
            <w:pPr>
              <w:ind w:right="60"/>
              <w:jc w:val="both"/>
            </w:pPr>
            <w:r w:rsidRPr="00955FCF">
              <w:t>ОК 07</w:t>
            </w:r>
          </w:p>
        </w:tc>
        <w:tc>
          <w:tcPr>
            <w:tcW w:w="2949" w:type="dxa"/>
            <w:shd w:val="clear" w:color="auto" w:fill="auto"/>
          </w:tcPr>
          <w:p w:rsidR="00CB7BAE" w:rsidRPr="00955FCF" w:rsidRDefault="00CB7BAE" w:rsidP="00986A4A">
            <w:pPr>
              <w:ind w:right="60"/>
              <w:jc w:val="both"/>
            </w:pPr>
            <w:r w:rsidRPr="00955FCF">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01" w:type="dxa"/>
            <w:shd w:val="clear" w:color="auto" w:fill="auto"/>
          </w:tcPr>
          <w:p w:rsidR="00CB7BAE" w:rsidRPr="00955FCF" w:rsidRDefault="00CB7BAE" w:rsidP="00986A4A">
            <w:pPr>
              <w:ind w:right="60"/>
              <w:jc w:val="both"/>
            </w:pPr>
            <w:r w:rsidRPr="00955FCF">
              <w:t>Соблюдение правил экологической безопасности при ведении профессиональной деятельности. Обеспечение ресурсосбережения на рабочем месте.</w:t>
            </w:r>
          </w:p>
        </w:tc>
        <w:tc>
          <w:tcPr>
            <w:tcW w:w="3685" w:type="dxa"/>
            <w:shd w:val="clear" w:color="auto" w:fill="auto"/>
          </w:tcPr>
          <w:p w:rsidR="00CB7BAE" w:rsidRPr="00955FCF" w:rsidRDefault="00CB7BAE" w:rsidP="00986A4A">
            <w:pPr>
              <w:ind w:right="60"/>
              <w:jc w:val="both"/>
            </w:pPr>
            <w:r w:rsidRPr="00955FCF">
              <w:rPr>
                <w:bCs/>
                <w:iCs/>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tc>
        <w:tc>
          <w:tcPr>
            <w:tcW w:w="3383" w:type="dxa"/>
            <w:shd w:val="clear" w:color="auto" w:fill="auto"/>
          </w:tcPr>
          <w:p w:rsidR="00CB7BAE" w:rsidRPr="00955FCF" w:rsidRDefault="00CB7BAE" w:rsidP="00986A4A">
            <w:pPr>
              <w:ind w:right="60"/>
              <w:jc w:val="both"/>
            </w:pPr>
            <w:r w:rsidRPr="00955FCF">
              <w:rPr>
                <w:bCs/>
                <w:iCs/>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r>
    </w:tbl>
    <w:p w:rsidR="00F36375" w:rsidRPr="00955FCF" w:rsidRDefault="00F36375" w:rsidP="00F36375">
      <w:pPr>
        <w:ind w:right="60" w:firstLine="142"/>
        <w:rPr>
          <w:bCs/>
        </w:rPr>
      </w:pPr>
    </w:p>
    <w:p w:rsidR="00F36375" w:rsidRPr="00955FCF" w:rsidRDefault="00F36375" w:rsidP="00F36375">
      <w:pPr>
        <w:ind w:right="60" w:firstLine="142"/>
        <w:rPr>
          <w:bCs/>
        </w:rPr>
      </w:pPr>
    </w:p>
    <w:p w:rsidR="00F36375" w:rsidRPr="00955FCF" w:rsidRDefault="00F36375" w:rsidP="00F36375">
      <w:pPr>
        <w:ind w:right="60" w:firstLine="142"/>
        <w:rPr>
          <w:bCs/>
        </w:rPr>
      </w:pPr>
    </w:p>
    <w:p w:rsidR="00F36375" w:rsidRPr="00955FCF" w:rsidRDefault="00F36375" w:rsidP="00F36375">
      <w:pPr>
        <w:ind w:right="60" w:firstLine="142"/>
        <w:rPr>
          <w:bCs/>
        </w:rPr>
      </w:pPr>
    </w:p>
    <w:p w:rsidR="00F36375" w:rsidRPr="00955FCF" w:rsidRDefault="00F36375" w:rsidP="00F36375">
      <w:pPr>
        <w:ind w:right="60" w:firstLine="142"/>
        <w:rPr>
          <w:bCs/>
        </w:rPr>
      </w:pPr>
    </w:p>
    <w:p w:rsidR="00F36375" w:rsidRPr="00955FCF" w:rsidRDefault="00F36375" w:rsidP="00F36375">
      <w:pPr>
        <w:ind w:right="60" w:firstLine="142"/>
        <w:rPr>
          <w:bCs/>
        </w:rPr>
      </w:pPr>
    </w:p>
    <w:p w:rsidR="00F36375" w:rsidRPr="00955FCF" w:rsidRDefault="00F36375" w:rsidP="00F36375">
      <w:pPr>
        <w:ind w:right="60" w:firstLine="142"/>
        <w:rPr>
          <w:bCs/>
        </w:rPr>
      </w:pPr>
    </w:p>
    <w:p w:rsidR="00F36375" w:rsidRPr="00955FCF" w:rsidRDefault="00F36375" w:rsidP="00F36375">
      <w:pPr>
        <w:ind w:right="60" w:firstLine="142"/>
        <w:rPr>
          <w:bCs/>
        </w:rPr>
      </w:pPr>
    </w:p>
    <w:p w:rsidR="00F36375" w:rsidRPr="00955FCF" w:rsidRDefault="00F36375" w:rsidP="00F36375">
      <w:pPr>
        <w:ind w:right="60" w:firstLine="142"/>
        <w:rPr>
          <w:bCs/>
        </w:rPr>
      </w:pPr>
    </w:p>
    <w:p w:rsidR="00F36375" w:rsidRPr="00955FCF" w:rsidRDefault="00F36375" w:rsidP="00F36375">
      <w:pPr>
        <w:ind w:right="60" w:firstLine="142"/>
        <w:rPr>
          <w:bCs/>
        </w:rPr>
      </w:pPr>
    </w:p>
    <w:p w:rsidR="00F36375" w:rsidRPr="00955FCF" w:rsidRDefault="00F36375" w:rsidP="00F36375">
      <w:pPr>
        <w:ind w:right="60" w:firstLine="142"/>
        <w:rPr>
          <w:bCs/>
        </w:rPr>
      </w:pPr>
    </w:p>
    <w:p w:rsidR="00F36375" w:rsidRPr="00955FCF" w:rsidRDefault="00F36375" w:rsidP="00F36375">
      <w:pPr>
        <w:ind w:right="60" w:firstLine="142"/>
        <w:rPr>
          <w:bCs/>
        </w:rPr>
      </w:pPr>
    </w:p>
    <w:p w:rsidR="00F36375" w:rsidRPr="00955FCF" w:rsidRDefault="00F36375" w:rsidP="00F36375">
      <w:pPr>
        <w:ind w:right="60" w:firstLine="142"/>
        <w:rPr>
          <w:bCs/>
        </w:rPr>
      </w:pPr>
    </w:p>
    <w:p w:rsidR="00F36375" w:rsidRPr="00955FCF" w:rsidRDefault="00F36375" w:rsidP="00F36375">
      <w:pPr>
        <w:ind w:right="60" w:firstLine="142"/>
        <w:rPr>
          <w:bCs/>
        </w:rPr>
      </w:pPr>
    </w:p>
    <w:p w:rsidR="00F36375" w:rsidRPr="00955FCF" w:rsidRDefault="00F36375" w:rsidP="00F36375">
      <w:pPr>
        <w:ind w:right="60" w:firstLine="142"/>
        <w:rPr>
          <w:bCs/>
        </w:rPr>
      </w:pPr>
    </w:p>
    <w:p w:rsidR="00F36375" w:rsidRPr="00955FCF" w:rsidRDefault="00F36375" w:rsidP="00F36375">
      <w:pPr>
        <w:ind w:right="60" w:firstLine="142"/>
        <w:rPr>
          <w:bCs/>
        </w:rPr>
      </w:pPr>
    </w:p>
    <w:p w:rsidR="00F36375" w:rsidRPr="00955FCF" w:rsidRDefault="00F36375" w:rsidP="00F36375">
      <w:pPr>
        <w:ind w:right="60" w:firstLine="142"/>
        <w:rPr>
          <w:bCs/>
        </w:rPr>
      </w:pPr>
    </w:p>
    <w:p w:rsidR="00F36375" w:rsidRPr="00955FCF" w:rsidRDefault="00F36375" w:rsidP="00F36375">
      <w:pPr>
        <w:ind w:right="60" w:firstLine="142"/>
        <w:rPr>
          <w:bCs/>
        </w:rPr>
      </w:pPr>
      <w:r w:rsidRPr="00955FCF">
        <w:rPr>
          <w:bCs/>
        </w:rPr>
        <w:t>1.3.2 Результаты освоения профессиональных компетенций</w:t>
      </w:r>
      <w:r w:rsidR="00ED5B1F" w:rsidRPr="00955FCF">
        <w:rPr>
          <w:bCs/>
        </w:rPr>
        <w:t>:</w:t>
      </w:r>
    </w:p>
    <w:p w:rsidR="00ED5B1F" w:rsidRPr="00955FCF" w:rsidRDefault="00ED5B1F" w:rsidP="00F36375">
      <w:pPr>
        <w:ind w:right="60" w:firstLine="142"/>
        <w:rPr>
          <w:bCs/>
        </w:rPr>
      </w:pPr>
    </w:p>
    <w:tbl>
      <w:tblPr>
        <w:tblW w:w="13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3685"/>
        <w:gridCol w:w="8147"/>
      </w:tblGrid>
      <w:tr w:rsidR="00955FCF" w:rsidRPr="00955FCF" w:rsidTr="00F36375">
        <w:trPr>
          <w:trHeight w:val="277"/>
        </w:trPr>
        <w:tc>
          <w:tcPr>
            <w:tcW w:w="1668" w:type="dxa"/>
            <w:tcBorders>
              <w:top w:val="single" w:sz="4" w:space="0" w:color="auto"/>
              <w:left w:val="single" w:sz="4" w:space="0" w:color="auto"/>
              <w:bottom w:val="single" w:sz="4" w:space="0" w:color="auto"/>
              <w:right w:val="single" w:sz="4" w:space="0" w:color="auto"/>
            </w:tcBorders>
            <w:hideMark/>
          </w:tcPr>
          <w:p w:rsidR="00F36375" w:rsidRPr="00955FCF" w:rsidRDefault="00F36375" w:rsidP="00986A4A">
            <w:pPr>
              <w:jc w:val="center"/>
              <w:rPr>
                <w:lang w:eastAsia="en-US"/>
              </w:rPr>
            </w:pPr>
            <w:r w:rsidRPr="00955FCF">
              <w:rPr>
                <w:lang w:eastAsia="en-US"/>
              </w:rPr>
              <w:t xml:space="preserve">Код </w:t>
            </w:r>
          </w:p>
          <w:p w:rsidR="00F36375" w:rsidRPr="00955FCF" w:rsidRDefault="00F36375" w:rsidP="00986A4A">
            <w:pPr>
              <w:jc w:val="center"/>
              <w:rPr>
                <w:lang w:eastAsia="en-US"/>
              </w:rPr>
            </w:pPr>
            <w:r w:rsidRPr="00955FCF">
              <w:rPr>
                <w:lang w:eastAsia="en-US"/>
              </w:rPr>
              <w:t>ПК, ОК</w:t>
            </w:r>
          </w:p>
        </w:tc>
        <w:tc>
          <w:tcPr>
            <w:tcW w:w="3685" w:type="dxa"/>
            <w:tcBorders>
              <w:top w:val="single" w:sz="4" w:space="0" w:color="auto"/>
              <w:left w:val="single" w:sz="4" w:space="0" w:color="auto"/>
              <w:bottom w:val="single" w:sz="4" w:space="0" w:color="auto"/>
              <w:right w:val="single" w:sz="4" w:space="0" w:color="auto"/>
            </w:tcBorders>
            <w:hideMark/>
          </w:tcPr>
          <w:p w:rsidR="00F36375" w:rsidRPr="00955FCF" w:rsidRDefault="00F36375" w:rsidP="00986A4A">
            <w:pPr>
              <w:jc w:val="center"/>
              <w:rPr>
                <w:lang w:eastAsia="en-US"/>
              </w:rPr>
            </w:pPr>
            <w:r w:rsidRPr="00955FCF">
              <w:rPr>
                <w:lang w:eastAsia="en-US"/>
              </w:rPr>
              <w:t>Умения</w:t>
            </w:r>
          </w:p>
        </w:tc>
        <w:tc>
          <w:tcPr>
            <w:tcW w:w="8147" w:type="dxa"/>
            <w:tcBorders>
              <w:top w:val="single" w:sz="4" w:space="0" w:color="auto"/>
              <w:left w:val="single" w:sz="4" w:space="0" w:color="auto"/>
              <w:bottom w:val="single" w:sz="4" w:space="0" w:color="auto"/>
              <w:right w:val="single" w:sz="4" w:space="0" w:color="auto"/>
            </w:tcBorders>
            <w:hideMark/>
          </w:tcPr>
          <w:p w:rsidR="00F36375" w:rsidRPr="00955FCF" w:rsidRDefault="00F36375" w:rsidP="00986A4A">
            <w:pPr>
              <w:jc w:val="center"/>
              <w:rPr>
                <w:lang w:eastAsia="en-US"/>
              </w:rPr>
            </w:pPr>
            <w:r w:rsidRPr="00955FCF">
              <w:rPr>
                <w:lang w:eastAsia="en-US"/>
              </w:rPr>
              <w:t>Знания</w:t>
            </w:r>
          </w:p>
        </w:tc>
      </w:tr>
      <w:tr w:rsidR="00955FCF" w:rsidRPr="00955FCF" w:rsidTr="00C46650">
        <w:trPr>
          <w:trHeight w:val="3289"/>
        </w:trPr>
        <w:tc>
          <w:tcPr>
            <w:tcW w:w="1668" w:type="dxa"/>
            <w:tcBorders>
              <w:top w:val="single" w:sz="4" w:space="0" w:color="auto"/>
              <w:left w:val="single" w:sz="4" w:space="0" w:color="auto"/>
              <w:bottom w:val="single" w:sz="4" w:space="0" w:color="auto"/>
              <w:right w:val="single" w:sz="4" w:space="0" w:color="auto"/>
            </w:tcBorders>
          </w:tcPr>
          <w:p w:rsidR="00F36375" w:rsidRPr="00955FCF" w:rsidRDefault="00F36375" w:rsidP="00986A4A">
            <w:pPr>
              <w:jc w:val="center"/>
              <w:rPr>
                <w:lang w:eastAsia="en-US"/>
              </w:rPr>
            </w:pPr>
            <w:r w:rsidRPr="00955FCF">
              <w:rPr>
                <w:lang w:eastAsia="en-US"/>
              </w:rPr>
              <w:t>ПК 1.1-1.6</w:t>
            </w:r>
          </w:p>
          <w:p w:rsidR="00F36375" w:rsidRPr="00955FCF" w:rsidRDefault="00F36375" w:rsidP="00986A4A">
            <w:pPr>
              <w:jc w:val="center"/>
              <w:rPr>
                <w:lang w:eastAsia="en-US"/>
              </w:rPr>
            </w:pPr>
            <w:r w:rsidRPr="00955FCF">
              <w:rPr>
                <w:lang w:eastAsia="en-US"/>
              </w:rPr>
              <w:t>ПК 2.1-2.4</w:t>
            </w:r>
          </w:p>
          <w:p w:rsidR="00F36375" w:rsidRPr="00955FCF" w:rsidRDefault="00F36375" w:rsidP="00986A4A">
            <w:pPr>
              <w:jc w:val="center"/>
              <w:rPr>
                <w:lang w:eastAsia="en-US"/>
              </w:rPr>
            </w:pPr>
            <w:r w:rsidRPr="00955FCF">
              <w:rPr>
                <w:lang w:eastAsia="en-US"/>
              </w:rPr>
              <w:t>ПК 3.1-3.4</w:t>
            </w:r>
          </w:p>
          <w:p w:rsidR="00F36375" w:rsidRPr="00955FCF" w:rsidRDefault="00F36375" w:rsidP="00986A4A">
            <w:pPr>
              <w:jc w:val="center"/>
              <w:rPr>
                <w:lang w:eastAsia="en-US"/>
              </w:rPr>
            </w:pPr>
            <w:r w:rsidRPr="00955FCF">
              <w:rPr>
                <w:lang w:eastAsia="en-US"/>
              </w:rPr>
              <w:t>ПК 4.1-4.4</w:t>
            </w:r>
          </w:p>
          <w:p w:rsidR="00F36375" w:rsidRPr="00955FCF" w:rsidRDefault="00F36375" w:rsidP="00986A4A">
            <w:pPr>
              <w:jc w:val="center"/>
              <w:rPr>
                <w:lang w:eastAsia="en-US"/>
              </w:rPr>
            </w:pPr>
          </w:p>
          <w:p w:rsidR="00F36375" w:rsidRPr="00955FCF" w:rsidRDefault="00F36375" w:rsidP="00986A4A">
            <w:pPr>
              <w:jc w:val="center"/>
              <w:rPr>
                <w:b/>
                <w:lang w:eastAsia="en-US"/>
              </w:rPr>
            </w:pPr>
          </w:p>
        </w:tc>
        <w:tc>
          <w:tcPr>
            <w:tcW w:w="3685" w:type="dxa"/>
            <w:tcBorders>
              <w:top w:val="single" w:sz="4" w:space="0" w:color="auto"/>
              <w:left w:val="single" w:sz="4" w:space="0" w:color="auto"/>
              <w:bottom w:val="single" w:sz="4" w:space="0" w:color="auto"/>
              <w:right w:val="single" w:sz="4" w:space="0" w:color="auto"/>
            </w:tcBorders>
          </w:tcPr>
          <w:p w:rsidR="00F36375" w:rsidRPr="00955FCF" w:rsidRDefault="00F36375" w:rsidP="00F36375">
            <w:pPr>
              <w:widowControl w:val="0"/>
              <w:autoSpaceDE w:val="0"/>
              <w:autoSpaceDN w:val="0"/>
              <w:adjustRightInd w:val="0"/>
              <w:jc w:val="both"/>
              <w:rPr>
                <w:lang w:eastAsia="en-US"/>
              </w:rPr>
            </w:pPr>
            <w:r w:rsidRPr="00955FCF">
              <w:rPr>
                <w:lang w:eastAsia="en-US"/>
              </w:rPr>
              <w:t>– использование необходимых нормативно-правовых документов;</w:t>
            </w:r>
          </w:p>
          <w:p w:rsidR="00F36375" w:rsidRPr="00955FCF" w:rsidRDefault="00F36375" w:rsidP="00F36375">
            <w:pPr>
              <w:widowControl w:val="0"/>
              <w:autoSpaceDE w:val="0"/>
              <w:autoSpaceDN w:val="0"/>
              <w:adjustRightInd w:val="0"/>
              <w:jc w:val="both"/>
              <w:rPr>
                <w:lang w:eastAsia="en-US"/>
              </w:rPr>
            </w:pPr>
            <w:r w:rsidRPr="00955FCF">
              <w:rPr>
                <w:lang w:eastAsia="en-US"/>
              </w:rPr>
              <w:t>– защита прав в соответствии с гражданским, гражданско-процессуальным и трудовым законодательством;</w:t>
            </w:r>
          </w:p>
          <w:p w:rsidR="00F36375" w:rsidRPr="00955FCF" w:rsidRDefault="00F36375" w:rsidP="00F36375">
            <w:pPr>
              <w:widowControl w:val="0"/>
              <w:autoSpaceDE w:val="0"/>
              <w:autoSpaceDN w:val="0"/>
              <w:adjustRightInd w:val="0"/>
              <w:jc w:val="both"/>
              <w:rPr>
                <w:lang w:eastAsia="en-US"/>
              </w:rPr>
            </w:pPr>
            <w:r w:rsidRPr="00955FCF">
              <w:rPr>
                <w:lang w:eastAsia="en-US"/>
              </w:rPr>
              <w:t>– анализ и оценка результатов и последствий деятельности (действия/ бездействия) с правовой точки зрения</w:t>
            </w:r>
          </w:p>
        </w:tc>
        <w:tc>
          <w:tcPr>
            <w:tcW w:w="8147" w:type="dxa"/>
            <w:tcBorders>
              <w:top w:val="single" w:sz="4" w:space="0" w:color="auto"/>
              <w:left w:val="single" w:sz="4" w:space="0" w:color="auto"/>
              <w:bottom w:val="single" w:sz="4" w:space="0" w:color="auto"/>
              <w:right w:val="single" w:sz="4" w:space="0" w:color="auto"/>
            </w:tcBorders>
            <w:hideMark/>
          </w:tcPr>
          <w:p w:rsidR="00F36375" w:rsidRPr="00955FCF" w:rsidRDefault="00F36375" w:rsidP="00986A4A">
            <w:pPr>
              <w:jc w:val="both"/>
              <w:rPr>
                <w:bCs/>
                <w:lang w:eastAsia="en-US"/>
              </w:rPr>
            </w:pPr>
            <w:r w:rsidRPr="00955FCF">
              <w:rPr>
                <w:bCs/>
                <w:lang w:eastAsia="en-US"/>
              </w:rPr>
              <w:t>– понятие права, правовой нормы и правоотношений;</w:t>
            </w:r>
          </w:p>
          <w:p w:rsidR="00F36375" w:rsidRPr="00955FCF" w:rsidRDefault="00F36375" w:rsidP="00986A4A">
            <w:pPr>
              <w:jc w:val="both"/>
              <w:rPr>
                <w:bCs/>
                <w:lang w:eastAsia="en-US"/>
              </w:rPr>
            </w:pPr>
            <w:r w:rsidRPr="00955FCF">
              <w:rPr>
                <w:rFonts w:eastAsia="Calibri"/>
                <w:bCs/>
                <w:lang w:eastAsia="en-US"/>
              </w:rPr>
              <w:t>– основные положения Конституции Российской Федерации;</w:t>
            </w:r>
          </w:p>
          <w:p w:rsidR="00F36375" w:rsidRPr="00955FCF" w:rsidRDefault="00F36375" w:rsidP="00986A4A">
            <w:pPr>
              <w:jc w:val="both"/>
              <w:rPr>
                <w:bCs/>
                <w:lang w:eastAsia="en-US"/>
              </w:rPr>
            </w:pPr>
            <w:r w:rsidRPr="00955FCF">
              <w:rPr>
                <w:rFonts w:eastAsia="Calibri"/>
                <w:bCs/>
                <w:lang w:eastAsia="en-US"/>
              </w:rPr>
              <w:t>– понятие правового регулирования в сфере профессиональной деятельности;</w:t>
            </w:r>
          </w:p>
          <w:p w:rsidR="00F36375" w:rsidRPr="00955FCF" w:rsidRDefault="00F36375" w:rsidP="00986A4A">
            <w:pPr>
              <w:jc w:val="both"/>
              <w:rPr>
                <w:rFonts w:eastAsia="Calibri"/>
                <w:bCs/>
                <w:lang w:eastAsia="en-US"/>
              </w:rPr>
            </w:pPr>
            <w:r w:rsidRPr="00955FCF">
              <w:rPr>
                <w:rFonts w:eastAsia="Calibri"/>
                <w:bCs/>
                <w:lang w:eastAsia="en-US"/>
              </w:rPr>
              <w:t xml:space="preserve">– правовое положение субъектов предпринимательской деятельности; – организационно-правовые формы юридических лиц; </w:t>
            </w:r>
          </w:p>
          <w:p w:rsidR="00F36375" w:rsidRPr="00955FCF" w:rsidRDefault="00F36375" w:rsidP="00986A4A">
            <w:pPr>
              <w:jc w:val="both"/>
              <w:rPr>
                <w:rFonts w:eastAsia="Calibri"/>
                <w:bCs/>
                <w:lang w:eastAsia="en-US"/>
              </w:rPr>
            </w:pPr>
            <w:r w:rsidRPr="00955FCF">
              <w:rPr>
                <w:rFonts w:eastAsia="Calibri"/>
                <w:bCs/>
                <w:lang w:eastAsia="en-US"/>
              </w:rPr>
              <w:t>– сделки, обязательства и договоры в предпринимательской деятельности;</w:t>
            </w:r>
          </w:p>
          <w:p w:rsidR="00F36375" w:rsidRPr="00955FCF" w:rsidRDefault="00F36375" w:rsidP="00986A4A">
            <w:pPr>
              <w:jc w:val="both"/>
              <w:rPr>
                <w:rFonts w:eastAsia="Calibri"/>
                <w:bCs/>
                <w:lang w:eastAsia="en-US"/>
              </w:rPr>
            </w:pPr>
            <w:r w:rsidRPr="00955FCF">
              <w:rPr>
                <w:rFonts w:eastAsia="Calibri"/>
                <w:bCs/>
                <w:lang w:eastAsia="en-US"/>
              </w:rPr>
              <w:t>– урегулирование споров между субъектами предпринимательской деятельности;</w:t>
            </w:r>
          </w:p>
          <w:p w:rsidR="00F36375" w:rsidRPr="00955FCF" w:rsidRDefault="00F36375" w:rsidP="00986A4A">
            <w:pPr>
              <w:jc w:val="both"/>
              <w:rPr>
                <w:rFonts w:eastAsia="Calibri"/>
                <w:bCs/>
                <w:lang w:eastAsia="en-US"/>
              </w:rPr>
            </w:pPr>
            <w:r w:rsidRPr="00955FCF">
              <w:rPr>
                <w:rFonts w:eastAsia="Calibri"/>
                <w:bCs/>
                <w:lang w:eastAsia="en-US"/>
              </w:rPr>
              <w:t>– понятие государственного регулирования в обеспечении занятости населения;</w:t>
            </w:r>
          </w:p>
          <w:p w:rsidR="00F36375" w:rsidRPr="00955FCF" w:rsidRDefault="00F36375" w:rsidP="00986A4A">
            <w:pPr>
              <w:jc w:val="both"/>
              <w:rPr>
                <w:rFonts w:eastAsia="Calibri"/>
                <w:bCs/>
                <w:lang w:eastAsia="en-US"/>
              </w:rPr>
            </w:pPr>
            <w:r w:rsidRPr="00955FCF">
              <w:rPr>
                <w:rFonts w:eastAsia="Calibri"/>
                <w:bCs/>
                <w:lang w:eastAsia="en-US"/>
              </w:rPr>
              <w:t>– понятие трудового права и трудовых правоотношений;</w:t>
            </w:r>
          </w:p>
          <w:p w:rsidR="00F36375" w:rsidRPr="00955FCF" w:rsidRDefault="00F36375" w:rsidP="00986A4A">
            <w:pPr>
              <w:jc w:val="both"/>
              <w:rPr>
                <w:rFonts w:eastAsia="Calibri"/>
                <w:bCs/>
                <w:lang w:eastAsia="en-US"/>
              </w:rPr>
            </w:pPr>
            <w:r w:rsidRPr="00955FCF">
              <w:rPr>
                <w:rFonts w:eastAsia="Calibri"/>
                <w:bCs/>
                <w:lang w:eastAsia="en-US"/>
              </w:rPr>
              <w:t>– права и обязанности работника и работодателя;</w:t>
            </w:r>
          </w:p>
          <w:p w:rsidR="00F36375" w:rsidRPr="00955FCF" w:rsidRDefault="00F36375" w:rsidP="00986A4A">
            <w:pPr>
              <w:jc w:val="both"/>
              <w:rPr>
                <w:rFonts w:eastAsia="Calibri"/>
                <w:bCs/>
                <w:lang w:eastAsia="en-US"/>
              </w:rPr>
            </w:pPr>
            <w:r w:rsidRPr="00955FCF">
              <w:rPr>
                <w:rFonts w:eastAsia="Calibri"/>
                <w:bCs/>
                <w:lang w:eastAsia="en-US"/>
              </w:rPr>
              <w:t>– порядок заключения и расторжения трудового договора;</w:t>
            </w:r>
          </w:p>
          <w:p w:rsidR="00F36375" w:rsidRPr="00955FCF" w:rsidRDefault="00F36375" w:rsidP="00986A4A">
            <w:pPr>
              <w:jc w:val="both"/>
              <w:rPr>
                <w:rFonts w:eastAsia="Calibri"/>
                <w:bCs/>
                <w:lang w:eastAsia="en-US"/>
              </w:rPr>
            </w:pPr>
            <w:r w:rsidRPr="00955FCF">
              <w:rPr>
                <w:rFonts w:eastAsia="Calibri"/>
                <w:bCs/>
                <w:lang w:eastAsia="en-US"/>
              </w:rPr>
              <w:t>– дисциплина труда;</w:t>
            </w:r>
          </w:p>
          <w:p w:rsidR="00F36375" w:rsidRPr="00955FCF" w:rsidRDefault="00F36375" w:rsidP="00986A4A">
            <w:pPr>
              <w:jc w:val="both"/>
              <w:rPr>
                <w:rFonts w:eastAsia="Calibri"/>
                <w:bCs/>
                <w:lang w:eastAsia="en-US"/>
              </w:rPr>
            </w:pPr>
            <w:r w:rsidRPr="00955FCF">
              <w:rPr>
                <w:rFonts w:eastAsia="Calibri"/>
                <w:bCs/>
                <w:lang w:eastAsia="en-US"/>
              </w:rPr>
              <w:t>– материальная ответственность сторон трудового договора;</w:t>
            </w:r>
          </w:p>
          <w:p w:rsidR="00F36375" w:rsidRPr="00955FCF" w:rsidRDefault="00F36375" w:rsidP="00986A4A">
            <w:pPr>
              <w:jc w:val="both"/>
              <w:rPr>
                <w:rFonts w:eastAsia="Calibri"/>
                <w:bCs/>
                <w:lang w:eastAsia="en-US"/>
              </w:rPr>
            </w:pPr>
            <w:r w:rsidRPr="00955FCF">
              <w:rPr>
                <w:rFonts w:eastAsia="Calibri"/>
                <w:bCs/>
                <w:lang w:eastAsia="en-US"/>
              </w:rPr>
              <w:t>– понятие и виды трудовых споров;</w:t>
            </w:r>
          </w:p>
          <w:p w:rsidR="00F36375" w:rsidRPr="00955FCF" w:rsidRDefault="00F36375" w:rsidP="00986A4A">
            <w:pPr>
              <w:jc w:val="both"/>
              <w:rPr>
                <w:rFonts w:eastAsia="Calibri"/>
                <w:bCs/>
                <w:lang w:eastAsia="en-US"/>
              </w:rPr>
            </w:pPr>
            <w:r w:rsidRPr="00955FCF">
              <w:rPr>
                <w:rFonts w:eastAsia="Calibri"/>
                <w:bCs/>
                <w:lang w:eastAsia="en-US"/>
              </w:rPr>
              <w:t xml:space="preserve">– право социальной защиты граждан; </w:t>
            </w:r>
          </w:p>
          <w:p w:rsidR="00F36375" w:rsidRPr="00955FCF" w:rsidRDefault="00F36375" w:rsidP="00986A4A">
            <w:pPr>
              <w:jc w:val="both"/>
              <w:rPr>
                <w:bCs/>
                <w:lang w:eastAsia="en-US"/>
              </w:rPr>
            </w:pPr>
            <w:r w:rsidRPr="00955FCF">
              <w:rPr>
                <w:rFonts w:eastAsia="Calibri"/>
                <w:bCs/>
                <w:lang w:eastAsia="en-US"/>
              </w:rPr>
              <w:t>– понятие административных правонарушений и административной ответственности.</w:t>
            </w:r>
          </w:p>
        </w:tc>
      </w:tr>
    </w:tbl>
    <w:p w:rsidR="00E71DA3" w:rsidRPr="00955FCF" w:rsidRDefault="00E71DA3" w:rsidP="00E71DA3">
      <w:pPr>
        <w:suppressAutoHyphens w:val="0"/>
        <w:sectPr w:rsidR="00E71DA3" w:rsidRPr="00955FCF" w:rsidSect="00693201">
          <w:type w:val="continuous"/>
          <w:pgSz w:w="11905" w:h="16837"/>
          <w:pgMar w:top="1418" w:right="709" w:bottom="567" w:left="850" w:header="708" w:footer="708" w:gutter="0"/>
          <w:cols w:space="720"/>
        </w:sectPr>
      </w:pPr>
    </w:p>
    <w:p w:rsidR="00E71DA3" w:rsidRPr="00955FCF" w:rsidRDefault="00E71DA3" w:rsidP="00E71DA3">
      <w:pPr>
        <w:jc w:val="center"/>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55FCF">
        <w:rPr>
          <w:bCs/>
        </w:rPr>
        <w:t>2.СТРУКТУРА И СОДЕРЖАНИЕ УЧЕБНОЙ ДИСЦИПЛИНЫ</w:t>
      </w:r>
      <w:r w:rsidRPr="00955FCF">
        <w:br/>
      </w:r>
      <w:r w:rsidRPr="00955FCF">
        <w:rPr>
          <w:bCs/>
        </w:rPr>
        <w:t>2.1. Объем учебной дисциплины и виды учебной работы</w:t>
      </w: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tbl>
      <w:tblPr>
        <w:tblW w:w="0" w:type="auto"/>
        <w:tblInd w:w="1316" w:type="dxa"/>
        <w:tblLayout w:type="fixed"/>
        <w:tblCellMar>
          <w:left w:w="40" w:type="dxa"/>
          <w:right w:w="40" w:type="dxa"/>
        </w:tblCellMar>
        <w:tblLook w:val="04A0" w:firstRow="1" w:lastRow="0" w:firstColumn="1" w:lastColumn="0" w:noHBand="0" w:noVBand="1"/>
      </w:tblPr>
      <w:tblGrid>
        <w:gridCol w:w="6521"/>
        <w:gridCol w:w="3118"/>
      </w:tblGrid>
      <w:tr w:rsidR="00955FCF" w:rsidRPr="00955FCF" w:rsidTr="00E71DA3">
        <w:trPr>
          <w:trHeight w:hRule="exact" w:val="468"/>
        </w:trPr>
        <w:tc>
          <w:tcPr>
            <w:tcW w:w="6521" w:type="dxa"/>
            <w:tcBorders>
              <w:top w:val="single" w:sz="6" w:space="0" w:color="auto"/>
              <w:left w:val="single" w:sz="6" w:space="0" w:color="auto"/>
              <w:bottom w:val="single" w:sz="6" w:space="0" w:color="auto"/>
              <w:right w:val="single" w:sz="6" w:space="0" w:color="auto"/>
            </w:tcBorders>
            <w:shd w:val="clear" w:color="auto" w:fill="FFFFFF"/>
            <w:hideMark/>
          </w:tcPr>
          <w:p w:rsidR="00E71DA3" w:rsidRPr="00955FCF" w:rsidRDefault="00E71DA3">
            <w:pPr>
              <w:shd w:val="clear" w:color="auto" w:fill="FFFFFF"/>
            </w:pPr>
            <w:r w:rsidRPr="00955FCF">
              <w:rPr>
                <w:bCs/>
              </w:rPr>
              <w:t>Вид учебной работы</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E71DA3" w:rsidRPr="00955FCF" w:rsidRDefault="00E71DA3">
            <w:pPr>
              <w:shd w:val="clear" w:color="auto" w:fill="FFFFFF"/>
            </w:pPr>
            <w:r w:rsidRPr="00955FCF">
              <w:rPr>
                <w:bCs/>
                <w:spacing w:val="-2"/>
              </w:rPr>
              <w:t xml:space="preserve">Объем </w:t>
            </w:r>
            <w:r w:rsidRPr="00955FCF">
              <w:rPr>
                <w:bCs/>
              </w:rPr>
              <w:t>часов</w:t>
            </w:r>
          </w:p>
        </w:tc>
      </w:tr>
      <w:tr w:rsidR="00955FCF" w:rsidRPr="00955FCF" w:rsidTr="00E71DA3">
        <w:trPr>
          <w:trHeight w:hRule="exact" w:val="533"/>
        </w:trPr>
        <w:tc>
          <w:tcPr>
            <w:tcW w:w="6521" w:type="dxa"/>
            <w:tcBorders>
              <w:top w:val="single" w:sz="6" w:space="0" w:color="auto"/>
              <w:left w:val="single" w:sz="6" w:space="0" w:color="auto"/>
              <w:bottom w:val="single" w:sz="6" w:space="0" w:color="auto"/>
              <w:right w:val="single" w:sz="6" w:space="0" w:color="auto"/>
            </w:tcBorders>
            <w:shd w:val="clear" w:color="auto" w:fill="FFFFFF"/>
            <w:hideMark/>
          </w:tcPr>
          <w:p w:rsidR="00E71DA3" w:rsidRPr="00955FCF" w:rsidRDefault="00E71DA3">
            <w:pPr>
              <w:shd w:val="clear" w:color="auto" w:fill="FFFFFF"/>
            </w:pPr>
            <w:r w:rsidRPr="00955FCF">
              <w:t xml:space="preserve">Объем образовательной программы ( с учетом часов на промежуточную аттестацию) </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E71DA3" w:rsidRPr="00955FCF" w:rsidRDefault="00E71DA3">
            <w:pPr>
              <w:shd w:val="clear" w:color="auto" w:fill="FFFFFF"/>
              <w:jc w:val="center"/>
            </w:pPr>
          </w:p>
        </w:tc>
      </w:tr>
      <w:tr w:rsidR="00955FCF" w:rsidRPr="00955FCF" w:rsidTr="00E71DA3">
        <w:trPr>
          <w:trHeight w:hRule="exact" w:val="533"/>
        </w:trPr>
        <w:tc>
          <w:tcPr>
            <w:tcW w:w="6521" w:type="dxa"/>
            <w:tcBorders>
              <w:top w:val="single" w:sz="6" w:space="0" w:color="auto"/>
              <w:left w:val="single" w:sz="6" w:space="0" w:color="auto"/>
              <w:bottom w:val="single" w:sz="6" w:space="0" w:color="auto"/>
              <w:right w:val="single" w:sz="4" w:space="0" w:color="auto"/>
            </w:tcBorders>
            <w:shd w:val="clear" w:color="auto" w:fill="FFFFFF"/>
            <w:hideMark/>
          </w:tcPr>
          <w:p w:rsidR="00E71DA3" w:rsidRPr="00955FCF" w:rsidRDefault="00E71DA3">
            <w:pPr>
              <w:shd w:val="clear" w:color="auto" w:fill="FFFFFF"/>
            </w:pPr>
            <w:r w:rsidRPr="00955FCF">
              <w:rPr>
                <w:bCs/>
              </w:rPr>
              <w:t>Всего учебных занятий</w:t>
            </w:r>
          </w:p>
        </w:tc>
        <w:tc>
          <w:tcPr>
            <w:tcW w:w="3118" w:type="dxa"/>
            <w:tcBorders>
              <w:top w:val="single" w:sz="6" w:space="0" w:color="auto"/>
              <w:left w:val="single" w:sz="4" w:space="0" w:color="auto"/>
              <w:bottom w:val="single" w:sz="6" w:space="0" w:color="auto"/>
              <w:right w:val="single" w:sz="6" w:space="0" w:color="auto"/>
            </w:tcBorders>
            <w:shd w:val="clear" w:color="auto" w:fill="FFFFFF"/>
            <w:hideMark/>
          </w:tcPr>
          <w:p w:rsidR="00E71DA3" w:rsidRPr="00955FCF" w:rsidRDefault="00C749A5">
            <w:pPr>
              <w:shd w:val="clear" w:color="auto" w:fill="FFFFFF"/>
              <w:jc w:val="center"/>
            </w:pPr>
            <w:r>
              <w:t>60</w:t>
            </w:r>
          </w:p>
        </w:tc>
      </w:tr>
      <w:tr w:rsidR="00955FCF" w:rsidRPr="00955FCF" w:rsidTr="00E71DA3">
        <w:trPr>
          <w:trHeight w:hRule="exact" w:val="533"/>
        </w:trPr>
        <w:tc>
          <w:tcPr>
            <w:tcW w:w="6521" w:type="dxa"/>
            <w:tcBorders>
              <w:top w:val="single" w:sz="6" w:space="0" w:color="auto"/>
              <w:left w:val="single" w:sz="6" w:space="0" w:color="auto"/>
              <w:bottom w:val="single" w:sz="6" w:space="0" w:color="auto"/>
              <w:right w:val="single" w:sz="4" w:space="0" w:color="auto"/>
            </w:tcBorders>
            <w:shd w:val="clear" w:color="auto" w:fill="FFFFFF"/>
            <w:hideMark/>
          </w:tcPr>
          <w:p w:rsidR="00E71DA3" w:rsidRPr="00955FCF" w:rsidRDefault="00E71DA3">
            <w:pPr>
              <w:shd w:val="clear" w:color="auto" w:fill="FFFFFF"/>
            </w:pPr>
            <w:r w:rsidRPr="00955FCF">
              <w:t>в том числе:</w:t>
            </w:r>
          </w:p>
        </w:tc>
        <w:tc>
          <w:tcPr>
            <w:tcW w:w="3118" w:type="dxa"/>
            <w:tcBorders>
              <w:top w:val="single" w:sz="6" w:space="0" w:color="auto"/>
              <w:left w:val="single" w:sz="4" w:space="0" w:color="auto"/>
              <w:bottom w:val="single" w:sz="6" w:space="0" w:color="auto"/>
              <w:right w:val="single" w:sz="6" w:space="0" w:color="auto"/>
            </w:tcBorders>
            <w:shd w:val="clear" w:color="auto" w:fill="FFFFFF"/>
          </w:tcPr>
          <w:p w:rsidR="00E71DA3" w:rsidRPr="00955FCF" w:rsidRDefault="00E71DA3">
            <w:pPr>
              <w:shd w:val="clear" w:color="auto" w:fill="FFFFFF"/>
            </w:pPr>
          </w:p>
        </w:tc>
      </w:tr>
      <w:tr w:rsidR="00955FCF" w:rsidRPr="00955FCF" w:rsidTr="00E71DA3">
        <w:trPr>
          <w:trHeight w:hRule="exact" w:val="528"/>
        </w:trPr>
        <w:tc>
          <w:tcPr>
            <w:tcW w:w="6521" w:type="dxa"/>
            <w:tcBorders>
              <w:top w:val="single" w:sz="6" w:space="0" w:color="auto"/>
              <w:left w:val="single" w:sz="6" w:space="0" w:color="auto"/>
              <w:bottom w:val="single" w:sz="6" w:space="0" w:color="auto"/>
              <w:right w:val="single" w:sz="6" w:space="0" w:color="auto"/>
            </w:tcBorders>
            <w:shd w:val="clear" w:color="auto" w:fill="FFFFFF"/>
            <w:hideMark/>
          </w:tcPr>
          <w:p w:rsidR="00E71DA3" w:rsidRPr="00955FCF" w:rsidRDefault="00E71DA3">
            <w:pPr>
              <w:shd w:val="clear" w:color="auto" w:fill="FFFFFF"/>
            </w:pPr>
            <w:r w:rsidRPr="00955FCF">
              <w:t>теоретическое обучение</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E71DA3" w:rsidRPr="00955FCF" w:rsidRDefault="00244ACE" w:rsidP="00244ACE">
            <w:pPr>
              <w:shd w:val="clear" w:color="auto" w:fill="FFFFFF"/>
              <w:jc w:val="center"/>
            </w:pPr>
            <w:r w:rsidRPr="00955FCF">
              <w:t>28</w:t>
            </w:r>
          </w:p>
        </w:tc>
      </w:tr>
      <w:tr w:rsidR="00955FCF" w:rsidRPr="00955FCF" w:rsidTr="00E71DA3">
        <w:trPr>
          <w:trHeight w:hRule="exact" w:val="533"/>
        </w:trPr>
        <w:tc>
          <w:tcPr>
            <w:tcW w:w="6521" w:type="dxa"/>
            <w:tcBorders>
              <w:top w:val="single" w:sz="6" w:space="0" w:color="auto"/>
              <w:left w:val="single" w:sz="6" w:space="0" w:color="auto"/>
              <w:bottom w:val="single" w:sz="6" w:space="0" w:color="auto"/>
              <w:right w:val="single" w:sz="6" w:space="0" w:color="auto"/>
            </w:tcBorders>
            <w:shd w:val="clear" w:color="auto" w:fill="FFFFFF"/>
            <w:hideMark/>
          </w:tcPr>
          <w:p w:rsidR="00E71DA3" w:rsidRPr="00955FCF" w:rsidRDefault="00E71DA3">
            <w:pPr>
              <w:shd w:val="clear" w:color="auto" w:fill="FFFFFF"/>
            </w:pPr>
            <w:r w:rsidRPr="00955FCF">
              <w:t xml:space="preserve"> практические (лабораторные) занятия (если предусмотрено)</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E71DA3" w:rsidRPr="00955FCF" w:rsidRDefault="00244ACE" w:rsidP="00244ACE">
            <w:pPr>
              <w:shd w:val="clear" w:color="auto" w:fill="FFFFFF"/>
              <w:jc w:val="center"/>
            </w:pPr>
            <w:r w:rsidRPr="00955FCF">
              <w:t>20</w:t>
            </w:r>
          </w:p>
        </w:tc>
      </w:tr>
      <w:tr w:rsidR="00955FCF" w:rsidRPr="00955FCF" w:rsidTr="00E71DA3">
        <w:trPr>
          <w:trHeight w:hRule="exact" w:val="533"/>
        </w:trPr>
        <w:tc>
          <w:tcPr>
            <w:tcW w:w="6521" w:type="dxa"/>
            <w:tcBorders>
              <w:top w:val="single" w:sz="6" w:space="0" w:color="auto"/>
              <w:left w:val="single" w:sz="6" w:space="0" w:color="auto"/>
              <w:bottom w:val="single" w:sz="6" w:space="0" w:color="auto"/>
              <w:right w:val="single" w:sz="6" w:space="0" w:color="auto"/>
            </w:tcBorders>
            <w:shd w:val="clear" w:color="auto" w:fill="FFFFFF"/>
            <w:hideMark/>
          </w:tcPr>
          <w:p w:rsidR="00E71DA3" w:rsidRPr="00955FCF" w:rsidRDefault="00E71DA3">
            <w:pPr>
              <w:shd w:val="clear" w:color="auto" w:fill="FFFFFF"/>
            </w:pPr>
            <w:r w:rsidRPr="00955FCF">
              <w:t xml:space="preserve"> из них в форме практической подготовки </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E71DA3" w:rsidRPr="00955FCF" w:rsidRDefault="00244ACE" w:rsidP="00244ACE">
            <w:pPr>
              <w:shd w:val="clear" w:color="auto" w:fill="FFFFFF"/>
              <w:jc w:val="center"/>
            </w:pPr>
            <w:r w:rsidRPr="00955FCF">
              <w:t>20</w:t>
            </w:r>
          </w:p>
        </w:tc>
      </w:tr>
      <w:tr w:rsidR="00955FCF" w:rsidRPr="00955FCF" w:rsidTr="00E71DA3">
        <w:trPr>
          <w:trHeight w:hRule="exact" w:val="533"/>
        </w:trPr>
        <w:tc>
          <w:tcPr>
            <w:tcW w:w="6521" w:type="dxa"/>
            <w:tcBorders>
              <w:top w:val="single" w:sz="6" w:space="0" w:color="auto"/>
              <w:left w:val="single" w:sz="6" w:space="0" w:color="auto"/>
              <w:bottom w:val="single" w:sz="6" w:space="0" w:color="auto"/>
              <w:right w:val="single" w:sz="6" w:space="0" w:color="auto"/>
            </w:tcBorders>
            <w:shd w:val="clear" w:color="auto" w:fill="FFFFFF"/>
            <w:hideMark/>
          </w:tcPr>
          <w:p w:rsidR="00E71DA3" w:rsidRPr="00955FCF" w:rsidRDefault="00E71DA3">
            <w:pPr>
              <w:shd w:val="clear" w:color="auto" w:fill="FFFFFF"/>
            </w:pPr>
            <w:r w:rsidRPr="00955FCF">
              <w:t>курсовая работа (проект) (если предусмотрено)</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E71DA3" w:rsidRPr="00955FCF" w:rsidRDefault="00E71DA3">
            <w:pPr>
              <w:shd w:val="clear" w:color="auto" w:fill="FFFFFF"/>
              <w:jc w:val="center"/>
            </w:pPr>
            <w:r w:rsidRPr="00955FCF">
              <w:t>-</w:t>
            </w:r>
          </w:p>
        </w:tc>
      </w:tr>
      <w:tr w:rsidR="00955FCF" w:rsidRPr="00955FCF" w:rsidTr="00E71DA3">
        <w:trPr>
          <w:trHeight w:hRule="exact" w:val="533"/>
        </w:trPr>
        <w:tc>
          <w:tcPr>
            <w:tcW w:w="6521" w:type="dxa"/>
            <w:tcBorders>
              <w:top w:val="single" w:sz="6" w:space="0" w:color="auto"/>
              <w:left w:val="single" w:sz="6" w:space="0" w:color="auto"/>
              <w:bottom w:val="single" w:sz="6" w:space="0" w:color="auto"/>
              <w:right w:val="single" w:sz="6" w:space="0" w:color="auto"/>
            </w:tcBorders>
            <w:shd w:val="clear" w:color="auto" w:fill="FFFFFF"/>
            <w:hideMark/>
          </w:tcPr>
          <w:p w:rsidR="00E71DA3" w:rsidRPr="00955FCF" w:rsidRDefault="00E71DA3">
            <w:pPr>
              <w:shd w:val="clear" w:color="auto" w:fill="FFFFFF"/>
            </w:pPr>
            <w:r w:rsidRPr="00955FCF">
              <w:t>контрольная работа( если предусмотрено)</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E71DA3" w:rsidRPr="00955FCF" w:rsidRDefault="00E71DA3">
            <w:pPr>
              <w:shd w:val="clear" w:color="auto" w:fill="FFFFFF"/>
              <w:jc w:val="center"/>
            </w:pPr>
            <w:r w:rsidRPr="00955FCF">
              <w:t>-</w:t>
            </w:r>
          </w:p>
        </w:tc>
      </w:tr>
      <w:tr w:rsidR="00955FCF" w:rsidRPr="00955FCF" w:rsidTr="00E71DA3">
        <w:trPr>
          <w:trHeight w:hRule="exact" w:val="533"/>
        </w:trPr>
        <w:tc>
          <w:tcPr>
            <w:tcW w:w="6521" w:type="dxa"/>
            <w:tcBorders>
              <w:top w:val="single" w:sz="6" w:space="0" w:color="auto"/>
              <w:left w:val="single" w:sz="6" w:space="0" w:color="auto"/>
              <w:bottom w:val="single" w:sz="6" w:space="0" w:color="auto"/>
              <w:right w:val="single" w:sz="6" w:space="0" w:color="auto"/>
            </w:tcBorders>
            <w:shd w:val="clear" w:color="auto" w:fill="FFFFFF"/>
            <w:hideMark/>
          </w:tcPr>
          <w:p w:rsidR="00E71DA3" w:rsidRPr="00955FCF" w:rsidRDefault="00E71DA3">
            <w:pPr>
              <w:shd w:val="clear" w:color="auto" w:fill="FFFFFF"/>
            </w:pPr>
            <w:r w:rsidRPr="00955FCF">
              <w:t>консультации ( если предусмотрено)</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E71DA3" w:rsidRPr="00955FCF" w:rsidRDefault="00244ACE">
            <w:pPr>
              <w:shd w:val="clear" w:color="auto" w:fill="FFFFFF"/>
              <w:jc w:val="center"/>
            </w:pPr>
            <w:r w:rsidRPr="00955FCF">
              <w:t>6</w:t>
            </w:r>
          </w:p>
        </w:tc>
      </w:tr>
      <w:tr w:rsidR="00955FCF" w:rsidRPr="00955FCF" w:rsidTr="00E71DA3">
        <w:trPr>
          <w:trHeight w:hRule="exact" w:val="533"/>
        </w:trPr>
        <w:tc>
          <w:tcPr>
            <w:tcW w:w="6521" w:type="dxa"/>
            <w:tcBorders>
              <w:top w:val="single" w:sz="6" w:space="0" w:color="auto"/>
              <w:left w:val="single" w:sz="6" w:space="0" w:color="auto"/>
              <w:bottom w:val="single" w:sz="6" w:space="0" w:color="auto"/>
              <w:right w:val="single" w:sz="6" w:space="0" w:color="auto"/>
            </w:tcBorders>
            <w:shd w:val="clear" w:color="auto" w:fill="FFFFFF"/>
            <w:hideMark/>
          </w:tcPr>
          <w:p w:rsidR="00E71DA3" w:rsidRPr="00955FCF" w:rsidRDefault="00E71DA3">
            <w:pPr>
              <w:shd w:val="clear" w:color="auto" w:fill="FFFFFF"/>
            </w:pPr>
            <w:r w:rsidRPr="00955FCF">
              <w:t>Самостоятельная работа</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E71DA3" w:rsidRPr="00955FCF" w:rsidRDefault="00244ACE">
            <w:pPr>
              <w:shd w:val="clear" w:color="auto" w:fill="FFFFFF"/>
              <w:jc w:val="center"/>
            </w:pPr>
            <w:r w:rsidRPr="00955FCF">
              <w:t>-</w:t>
            </w:r>
          </w:p>
        </w:tc>
      </w:tr>
      <w:tr w:rsidR="00955FCF" w:rsidRPr="00955FCF" w:rsidTr="00E71DA3">
        <w:trPr>
          <w:trHeight w:val="542"/>
        </w:trPr>
        <w:tc>
          <w:tcPr>
            <w:tcW w:w="9639"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71DA3" w:rsidRPr="00955FCF" w:rsidRDefault="00E71DA3" w:rsidP="00244ACE">
            <w:pPr>
              <w:shd w:val="clear" w:color="auto" w:fill="FFFFFF"/>
            </w:pPr>
            <w:r w:rsidRPr="00955FCF">
              <w:rPr>
                <w:bCs/>
              </w:rPr>
              <w:t xml:space="preserve">Промежуточная аттестация проводится в форме </w:t>
            </w:r>
            <w:r w:rsidR="00244ACE" w:rsidRPr="00955FCF">
              <w:rPr>
                <w:bCs/>
              </w:rPr>
              <w:t>экзамена( 6 час)</w:t>
            </w:r>
            <w:r w:rsidR="000734CC">
              <w:rPr>
                <w:bCs/>
              </w:rPr>
              <w:t xml:space="preserve"> в 7</w:t>
            </w:r>
            <w:r w:rsidRPr="00955FCF">
              <w:rPr>
                <w:bCs/>
              </w:rPr>
              <w:t xml:space="preserve"> семестре</w:t>
            </w:r>
          </w:p>
        </w:tc>
      </w:tr>
    </w:tbl>
    <w:p w:rsidR="00E71DA3" w:rsidRPr="00955FCF" w:rsidRDefault="00E71DA3" w:rsidP="00E71DA3">
      <w:pPr>
        <w:jc w:val="center"/>
      </w:pPr>
    </w:p>
    <w:p w:rsidR="00E71DA3" w:rsidRPr="00955FCF" w:rsidRDefault="00E71DA3" w:rsidP="00E71DA3">
      <w:pPr>
        <w:rPr>
          <w:i/>
          <w:sz w:val="20"/>
          <w:szCs w:val="20"/>
        </w:rPr>
      </w:pPr>
    </w:p>
    <w:p w:rsidR="00E71DA3" w:rsidRPr="00955FCF" w:rsidRDefault="00E71DA3" w:rsidP="00E71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position w:val="6"/>
        </w:rPr>
      </w:pPr>
    </w:p>
    <w:p w:rsidR="00E71DA3" w:rsidRDefault="00E71DA3" w:rsidP="00E71DA3">
      <w:pPr>
        <w:jc w:val="center"/>
      </w:pPr>
    </w:p>
    <w:p w:rsidR="00B70A6A" w:rsidRDefault="00B70A6A" w:rsidP="00E71DA3">
      <w:pPr>
        <w:jc w:val="center"/>
      </w:pPr>
    </w:p>
    <w:p w:rsidR="00B70A6A" w:rsidRDefault="00B70A6A" w:rsidP="00E71DA3">
      <w:pPr>
        <w:jc w:val="center"/>
      </w:pPr>
    </w:p>
    <w:p w:rsidR="00B70A6A" w:rsidRDefault="00B70A6A" w:rsidP="00E71DA3">
      <w:pPr>
        <w:jc w:val="center"/>
      </w:pPr>
    </w:p>
    <w:p w:rsidR="00B70A6A" w:rsidRPr="00955FCF" w:rsidRDefault="00B70A6A" w:rsidP="00E71DA3">
      <w:pPr>
        <w:jc w:val="center"/>
      </w:pPr>
    </w:p>
    <w:p w:rsidR="00E71DA3" w:rsidRPr="00955FCF" w:rsidRDefault="00E71DA3" w:rsidP="00E71DA3"/>
    <w:p w:rsidR="00E71DA3" w:rsidRPr="00955FCF" w:rsidRDefault="00E71DA3" w:rsidP="00E71DA3"/>
    <w:p w:rsidR="00977067" w:rsidRPr="00955FCF" w:rsidRDefault="00977067" w:rsidP="00683DC0">
      <w:pPr>
        <w:jc w:val="center"/>
        <w:rPr>
          <w:b/>
          <w:bCs/>
        </w:rPr>
      </w:pPr>
      <w:r w:rsidRPr="00955FCF">
        <w:rPr>
          <w:b/>
        </w:rPr>
        <w:t>Тематический план и содержание учебной дисциплины</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5"/>
        <w:gridCol w:w="4708"/>
        <w:gridCol w:w="933"/>
        <w:gridCol w:w="1901"/>
      </w:tblGrid>
      <w:tr w:rsidR="00955FCF" w:rsidRPr="00955FCF" w:rsidTr="00D369A9">
        <w:trPr>
          <w:trHeight w:val="20"/>
        </w:trPr>
        <w:tc>
          <w:tcPr>
            <w:tcW w:w="928" w:type="pct"/>
            <w:tcBorders>
              <w:top w:val="single" w:sz="4" w:space="0" w:color="auto"/>
              <w:left w:val="single" w:sz="4" w:space="0" w:color="auto"/>
              <w:bottom w:val="single" w:sz="4" w:space="0" w:color="auto"/>
              <w:right w:val="single" w:sz="4" w:space="0" w:color="auto"/>
            </w:tcBorders>
            <w:hideMark/>
          </w:tcPr>
          <w:p w:rsidR="00977067" w:rsidRPr="00955FCF" w:rsidRDefault="00977067" w:rsidP="00986A4A">
            <w:pPr>
              <w:jc w:val="center"/>
              <w:rPr>
                <w:b/>
                <w:bCs/>
                <w:lang w:eastAsia="en-US"/>
              </w:rPr>
            </w:pPr>
            <w:r w:rsidRPr="00955FCF">
              <w:rPr>
                <w:b/>
                <w:bCs/>
                <w:lang w:eastAsia="en-US"/>
              </w:rPr>
              <w:t>Наименование разделов и тем</w:t>
            </w:r>
          </w:p>
        </w:tc>
        <w:tc>
          <w:tcPr>
            <w:tcW w:w="3028" w:type="pct"/>
            <w:tcBorders>
              <w:top w:val="single" w:sz="4" w:space="0" w:color="auto"/>
              <w:left w:val="single" w:sz="4" w:space="0" w:color="auto"/>
              <w:bottom w:val="single" w:sz="4" w:space="0" w:color="auto"/>
              <w:right w:val="single" w:sz="4" w:space="0" w:color="auto"/>
            </w:tcBorders>
            <w:hideMark/>
          </w:tcPr>
          <w:p w:rsidR="00977067" w:rsidRPr="00955FCF" w:rsidRDefault="00977067" w:rsidP="00986A4A">
            <w:pPr>
              <w:jc w:val="center"/>
              <w:rPr>
                <w:b/>
                <w:bCs/>
                <w:lang w:eastAsia="en-US"/>
              </w:rPr>
            </w:pPr>
            <w:r w:rsidRPr="00955FCF">
              <w:rPr>
                <w:b/>
                <w:bCs/>
                <w:lang w:eastAsia="en-US"/>
              </w:rPr>
              <w:t>Содержание учебного материала и формы организации деятельности обучающихся</w:t>
            </w:r>
          </w:p>
        </w:tc>
        <w:tc>
          <w:tcPr>
            <w:tcW w:w="404" w:type="pct"/>
            <w:tcBorders>
              <w:top w:val="single" w:sz="4" w:space="0" w:color="auto"/>
              <w:left w:val="single" w:sz="4" w:space="0" w:color="auto"/>
              <w:bottom w:val="single" w:sz="4" w:space="0" w:color="auto"/>
              <w:right w:val="single" w:sz="4" w:space="0" w:color="auto"/>
            </w:tcBorders>
            <w:hideMark/>
          </w:tcPr>
          <w:p w:rsidR="00977067" w:rsidRPr="00955FCF" w:rsidRDefault="00977067" w:rsidP="00986A4A">
            <w:pPr>
              <w:jc w:val="center"/>
              <w:rPr>
                <w:b/>
                <w:bCs/>
                <w:lang w:eastAsia="en-US"/>
              </w:rPr>
            </w:pPr>
            <w:r w:rsidRPr="00955FCF">
              <w:rPr>
                <w:b/>
                <w:bCs/>
                <w:lang w:eastAsia="en-US"/>
              </w:rPr>
              <w:t xml:space="preserve">Объем </w:t>
            </w:r>
          </w:p>
          <w:p w:rsidR="00977067" w:rsidRPr="00955FCF" w:rsidRDefault="00977067" w:rsidP="00986A4A">
            <w:pPr>
              <w:jc w:val="center"/>
              <w:rPr>
                <w:b/>
                <w:bCs/>
                <w:lang w:eastAsia="en-US"/>
              </w:rPr>
            </w:pPr>
            <w:r w:rsidRPr="00955FCF">
              <w:rPr>
                <w:b/>
                <w:bCs/>
                <w:lang w:eastAsia="en-US"/>
              </w:rPr>
              <w:t>в часах</w:t>
            </w:r>
          </w:p>
        </w:tc>
        <w:tc>
          <w:tcPr>
            <w:tcW w:w="640" w:type="pct"/>
            <w:tcBorders>
              <w:top w:val="single" w:sz="4" w:space="0" w:color="auto"/>
              <w:left w:val="single" w:sz="4" w:space="0" w:color="auto"/>
              <w:bottom w:val="single" w:sz="4" w:space="0" w:color="auto"/>
              <w:right w:val="single" w:sz="4" w:space="0" w:color="auto"/>
            </w:tcBorders>
          </w:tcPr>
          <w:p w:rsidR="00977067" w:rsidRPr="00955FCF" w:rsidRDefault="00977067" w:rsidP="00986A4A">
            <w:pPr>
              <w:jc w:val="center"/>
              <w:rPr>
                <w:lang w:eastAsia="en-US"/>
              </w:rPr>
            </w:pPr>
            <w:r w:rsidRPr="00955FCF">
              <w:rPr>
                <w:b/>
                <w:bCs/>
                <w:lang w:eastAsia="en-US"/>
              </w:rPr>
              <w:t>Коды компетенций и личностных результатов</w:t>
            </w:r>
            <w:r w:rsidRPr="00955FCF">
              <w:rPr>
                <w:rStyle w:val="ac"/>
                <w:b/>
                <w:bCs/>
                <w:lang w:eastAsia="en-US"/>
              </w:rPr>
              <w:footnoteReference w:id="1"/>
            </w:r>
            <w:r w:rsidRPr="00955FCF">
              <w:rPr>
                <w:b/>
                <w:bCs/>
                <w:lang w:eastAsia="en-US"/>
              </w:rPr>
              <w:t>, формированию которых способствует элемент программы</w:t>
            </w:r>
          </w:p>
          <w:p w:rsidR="00977067" w:rsidRPr="00955FCF" w:rsidRDefault="00977067" w:rsidP="00986A4A">
            <w:pPr>
              <w:jc w:val="center"/>
              <w:rPr>
                <w:b/>
                <w:bCs/>
                <w:lang w:eastAsia="en-US"/>
              </w:rPr>
            </w:pPr>
          </w:p>
        </w:tc>
      </w:tr>
      <w:tr w:rsidR="00955FCF" w:rsidRPr="00955FCF" w:rsidTr="00D369A9">
        <w:trPr>
          <w:trHeight w:val="20"/>
        </w:trPr>
        <w:tc>
          <w:tcPr>
            <w:tcW w:w="928" w:type="pct"/>
            <w:tcBorders>
              <w:top w:val="single" w:sz="4" w:space="0" w:color="auto"/>
              <w:left w:val="single" w:sz="4" w:space="0" w:color="auto"/>
              <w:bottom w:val="single" w:sz="4" w:space="0" w:color="auto"/>
              <w:right w:val="single" w:sz="4" w:space="0" w:color="auto"/>
            </w:tcBorders>
            <w:hideMark/>
          </w:tcPr>
          <w:p w:rsidR="00977067" w:rsidRPr="00955FCF" w:rsidRDefault="00977067" w:rsidP="00986A4A">
            <w:pPr>
              <w:jc w:val="center"/>
              <w:rPr>
                <w:b/>
                <w:bCs/>
                <w:lang w:eastAsia="en-US"/>
              </w:rPr>
            </w:pPr>
            <w:r w:rsidRPr="00955FCF">
              <w:rPr>
                <w:b/>
                <w:bCs/>
                <w:lang w:eastAsia="en-US"/>
              </w:rPr>
              <w:t>1</w:t>
            </w:r>
          </w:p>
        </w:tc>
        <w:tc>
          <w:tcPr>
            <w:tcW w:w="3028" w:type="pct"/>
            <w:tcBorders>
              <w:top w:val="single" w:sz="4" w:space="0" w:color="auto"/>
              <w:left w:val="single" w:sz="4" w:space="0" w:color="auto"/>
              <w:bottom w:val="single" w:sz="4" w:space="0" w:color="auto"/>
              <w:right w:val="single" w:sz="4" w:space="0" w:color="auto"/>
            </w:tcBorders>
            <w:hideMark/>
          </w:tcPr>
          <w:p w:rsidR="00977067" w:rsidRPr="00955FCF" w:rsidRDefault="00977067" w:rsidP="00986A4A">
            <w:pPr>
              <w:jc w:val="center"/>
              <w:rPr>
                <w:b/>
                <w:bCs/>
                <w:i/>
                <w:lang w:eastAsia="en-US"/>
              </w:rPr>
            </w:pPr>
            <w:r w:rsidRPr="00955FCF">
              <w:rPr>
                <w:b/>
                <w:bCs/>
                <w:i/>
                <w:lang w:eastAsia="en-US"/>
              </w:rPr>
              <w:t>2</w:t>
            </w:r>
          </w:p>
        </w:tc>
        <w:tc>
          <w:tcPr>
            <w:tcW w:w="404" w:type="pct"/>
            <w:tcBorders>
              <w:top w:val="single" w:sz="4" w:space="0" w:color="auto"/>
              <w:left w:val="single" w:sz="4" w:space="0" w:color="auto"/>
              <w:bottom w:val="single" w:sz="4" w:space="0" w:color="auto"/>
              <w:right w:val="single" w:sz="4" w:space="0" w:color="auto"/>
            </w:tcBorders>
            <w:hideMark/>
          </w:tcPr>
          <w:p w:rsidR="00977067" w:rsidRPr="00955FCF" w:rsidRDefault="00977067" w:rsidP="00986A4A">
            <w:pPr>
              <w:jc w:val="center"/>
              <w:rPr>
                <w:b/>
                <w:bCs/>
                <w:i/>
                <w:lang w:eastAsia="en-US"/>
              </w:rPr>
            </w:pPr>
            <w:r w:rsidRPr="00955FCF">
              <w:rPr>
                <w:b/>
                <w:bCs/>
                <w:i/>
                <w:lang w:eastAsia="en-US"/>
              </w:rPr>
              <w:t>3</w:t>
            </w:r>
          </w:p>
        </w:tc>
        <w:tc>
          <w:tcPr>
            <w:tcW w:w="640" w:type="pct"/>
            <w:tcBorders>
              <w:top w:val="single" w:sz="4" w:space="0" w:color="auto"/>
              <w:left w:val="single" w:sz="4" w:space="0" w:color="auto"/>
              <w:bottom w:val="single" w:sz="4" w:space="0" w:color="auto"/>
              <w:right w:val="single" w:sz="4" w:space="0" w:color="auto"/>
            </w:tcBorders>
            <w:hideMark/>
          </w:tcPr>
          <w:p w:rsidR="00977067" w:rsidRPr="00955FCF" w:rsidRDefault="00977067" w:rsidP="00986A4A">
            <w:pPr>
              <w:jc w:val="center"/>
              <w:rPr>
                <w:b/>
                <w:bCs/>
                <w:i/>
                <w:lang w:eastAsia="en-US"/>
              </w:rPr>
            </w:pPr>
            <w:r w:rsidRPr="00955FCF">
              <w:rPr>
                <w:b/>
                <w:bCs/>
                <w:i/>
                <w:lang w:eastAsia="en-US"/>
              </w:rPr>
              <w:t>4</w:t>
            </w:r>
          </w:p>
        </w:tc>
      </w:tr>
      <w:tr w:rsidR="00955FCF" w:rsidRPr="00955FCF" w:rsidTr="00D369A9">
        <w:trPr>
          <w:trHeight w:val="20"/>
        </w:trPr>
        <w:tc>
          <w:tcPr>
            <w:tcW w:w="928" w:type="pct"/>
            <w:vMerge w:val="restart"/>
            <w:tcBorders>
              <w:top w:val="single" w:sz="4" w:space="0" w:color="auto"/>
              <w:left w:val="single" w:sz="4" w:space="0" w:color="auto"/>
              <w:bottom w:val="single" w:sz="4" w:space="0" w:color="auto"/>
              <w:right w:val="single" w:sz="4" w:space="0" w:color="auto"/>
            </w:tcBorders>
          </w:tcPr>
          <w:p w:rsidR="00977067" w:rsidRPr="00955FCF" w:rsidRDefault="00977067" w:rsidP="00986A4A">
            <w:pPr>
              <w:jc w:val="center"/>
              <w:rPr>
                <w:b/>
                <w:bCs/>
                <w:lang w:eastAsia="en-US"/>
              </w:rPr>
            </w:pPr>
            <w:r w:rsidRPr="00955FCF">
              <w:rPr>
                <w:b/>
                <w:bCs/>
                <w:lang w:eastAsia="en-US"/>
              </w:rPr>
              <w:t>Тема 1.</w:t>
            </w:r>
          </w:p>
          <w:p w:rsidR="00977067" w:rsidRPr="00955FCF" w:rsidRDefault="00977067" w:rsidP="00986A4A">
            <w:pPr>
              <w:jc w:val="center"/>
              <w:rPr>
                <w:b/>
                <w:bCs/>
                <w:lang w:eastAsia="en-US"/>
              </w:rPr>
            </w:pPr>
            <w:r w:rsidRPr="00955FCF">
              <w:rPr>
                <w:b/>
                <w:bCs/>
                <w:lang w:eastAsia="en-US"/>
              </w:rPr>
              <w:lastRenderedPageBreak/>
              <w:t>Основы права</w:t>
            </w:r>
          </w:p>
          <w:p w:rsidR="00977067" w:rsidRPr="00955FCF" w:rsidRDefault="00977067" w:rsidP="00986A4A">
            <w:pPr>
              <w:jc w:val="center"/>
              <w:rPr>
                <w:b/>
                <w:bCs/>
                <w:lang w:eastAsia="en-US"/>
              </w:rPr>
            </w:pPr>
          </w:p>
        </w:tc>
        <w:tc>
          <w:tcPr>
            <w:tcW w:w="3028" w:type="pct"/>
            <w:tcBorders>
              <w:top w:val="single" w:sz="4" w:space="0" w:color="auto"/>
              <w:left w:val="single" w:sz="4" w:space="0" w:color="auto"/>
              <w:bottom w:val="single" w:sz="4" w:space="0" w:color="auto"/>
              <w:right w:val="single" w:sz="4" w:space="0" w:color="auto"/>
            </w:tcBorders>
            <w:hideMark/>
          </w:tcPr>
          <w:p w:rsidR="00977067" w:rsidRPr="00955FCF" w:rsidRDefault="00977067" w:rsidP="00986A4A">
            <w:pPr>
              <w:rPr>
                <w:b/>
                <w:bCs/>
                <w:lang w:eastAsia="en-US"/>
              </w:rPr>
            </w:pPr>
            <w:r w:rsidRPr="00955FCF">
              <w:rPr>
                <w:b/>
                <w:bCs/>
                <w:lang w:eastAsia="en-US"/>
              </w:rPr>
              <w:lastRenderedPageBreak/>
              <w:t>Содержание учебного материала</w:t>
            </w:r>
          </w:p>
        </w:tc>
        <w:tc>
          <w:tcPr>
            <w:tcW w:w="404" w:type="pct"/>
            <w:tcBorders>
              <w:top w:val="single" w:sz="4" w:space="0" w:color="auto"/>
              <w:left w:val="single" w:sz="4" w:space="0" w:color="auto"/>
              <w:bottom w:val="single" w:sz="4" w:space="0" w:color="auto"/>
              <w:right w:val="single" w:sz="4" w:space="0" w:color="auto"/>
            </w:tcBorders>
            <w:vAlign w:val="center"/>
            <w:hideMark/>
          </w:tcPr>
          <w:p w:rsidR="00977067" w:rsidRPr="00955FCF" w:rsidRDefault="009F5F1B" w:rsidP="00986A4A">
            <w:pPr>
              <w:jc w:val="center"/>
              <w:rPr>
                <w:bCs/>
                <w:i/>
                <w:lang w:eastAsia="en-US"/>
              </w:rPr>
            </w:pPr>
            <w:r>
              <w:rPr>
                <w:bCs/>
                <w:i/>
                <w:lang w:eastAsia="en-US"/>
              </w:rPr>
              <w:t>2</w:t>
            </w:r>
          </w:p>
        </w:tc>
        <w:tc>
          <w:tcPr>
            <w:tcW w:w="640" w:type="pct"/>
            <w:vMerge w:val="restart"/>
            <w:tcBorders>
              <w:top w:val="single" w:sz="4" w:space="0" w:color="auto"/>
              <w:left w:val="single" w:sz="4" w:space="0" w:color="auto"/>
              <w:bottom w:val="single" w:sz="4" w:space="0" w:color="auto"/>
              <w:right w:val="single" w:sz="4" w:space="0" w:color="auto"/>
            </w:tcBorders>
          </w:tcPr>
          <w:p w:rsidR="00977067" w:rsidRPr="006C081A" w:rsidRDefault="00C67431" w:rsidP="00986A4A">
            <w:pPr>
              <w:jc w:val="center"/>
              <w:rPr>
                <w:lang w:eastAsia="en-US"/>
              </w:rPr>
            </w:pPr>
            <w:r w:rsidRPr="006C081A">
              <w:rPr>
                <w:lang w:eastAsia="en-US"/>
              </w:rPr>
              <w:t>ОК-01-</w:t>
            </w:r>
            <w:r w:rsidR="00977067" w:rsidRPr="006C081A">
              <w:rPr>
                <w:lang w:eastAsia="en-US"/>
              </w:rPr>
              <w:t>ОК 06</w:t>
            </w:r>
          </w:p>
          <w:p w:rsidR="00977067" w:rsidRPr="006C081A" w:rsidRDefault="00977067" w:rsidP="00986A4A">
            <w:pPr>
              <w:jc w:val="center"/>
              <w:rPr>
                <w:lang w:eastAsia="en-US"/>
              </w:rPr>
            </w:pPr>
          </w:p>
          <w:p w:rsidR="00977067" w:rsidRPr="006C081A" w:rsidRDefault="00977067" w:rsidP="00986A4A">
            <w:pPr>
              <w:jc w:val="center"/>
              <w:rPr>
                <w:lang w:eastAsia="en-US"/>
              </w:rPr>
            </w:pPr>
            <w:r w:rsidRPr="006C081A">
              <w:rPr>
                <w:rFonts w:eastAsia="Calibri"/>
                <w:lang w:eastAsia="en-US"/>
              </w:rPr>
              <w:t>ПК 1.1 – ПК 1.6, ПК 2.1 – ПК 2.4, ПК 3.1 – ПК 3.4, ПК 4.1 – ПК 4.4</w:t>
            </w:r>
          </w:p>
        </w:tc>
      </w:tr>
      <w:tr w:rsidR="00D369A9" w:rsidRPr="00955FCF" w:rsidTr="00D369A9">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69A9" w:rsidRPr="00955FCF" w:rsidRDefault="00D369A9" w:rsidP="00986A4A">
            <w:pPr>
              <w:rPr>
                <w:b/>
                <w:bCs/>
                <w:lang w:eastAsia="en-US"/>
              </w:rPr>
            </w:pPr>
          </w:p>
        </w:tc>
        <w:tc>
          <w:tcPr>
            <w:tcW w:w="3028" w:type="pct"/>
            <w:tcBorders>
              <w:top w:val="single" w:sz="4" w:space="0" w:color="auto"/>
              <w:left w:val="single" w:sz="4" w:space="0" w:color="auto"/>
              <w:right w:val="single" w:sz="4" w:space="0" w:color="auto"/>
            </w:tcBorders>
            <w:hideMark/>
          </w:tcPr>
          <w:p w:rsidR="00D369A9" w:rsidRPr="00955FCF" w:rsidRDefault="00D369A9" w:rsidP="00986A4A">
            <w:pPr>
              <w:jc w:val="both"/>
              <w:rPr>
                <w:bCs/>
                <w:lang w:eastAsia="en-US"/>
              </w:rPr>
            </w:pPr>
            <w:r w:rsidRPr="00955FCF">
              <w:rPr>
                <w:bCs/>
                <w:lang w:eastAsia="en-US"/>
              </w:rPr>
              <w:t>Понятие права, правовой нормы и правоотношений. Элементы правовой нормы.</w:t>
            </w:r>
          </w:p>
          <w:p w:rsidR="00D369A9" w:rsidRPr="00955FCF" w:rsidRDefault="00D369A9" w:rsidP="00986A4A">
            <w:pPr>
              <w:jc w:val="both"/>
              <w:rPr>
                <w:bCs/>
                <w:lang w:eastAsia="en-US"/>
              </w:rPr>
            </w:pPr>
            <w:r w:rsidRPr="00955FCF">
              <w:rPr>
                <w:bCs/>
                <w:lang w:eastAsia="en-US"/>
              </w:rPr>
              <w:t xml:space="preserve"> Юридические факты</w:t>
            </w:r>
          </w:p>
        </w:tc>
        <w:tc>
          <w:tcPr>
            <w:tcW w:w="0" w:type="auto"/>
            <w:tcBorders>
              <w:top w:val="single" w:sz="4" w:space="0" w:color="auto"/>
              <w:left w:val="single" w:sz="4" w:space="0" w:color="auto"/>
              <w:bottom w:val="single" w:sz="4" w:space="0" w:color="auto"/>
              <w:right w:val="single" w:sz="4" w:space="0" w:color="auto"/>
            </w:tcBorders>
            <w:vAlign w:val="center"/>
            <w:hideMark/>
          </w:tcPr>
          <w:p w:rsidR="00D369A9" w:rsidRPr="00955FCF" w:rsidRDefault="00D369A9" w:rsidP="00986A4A">
            <w:pPr>
              <w:rPr>
                <w:bCs/>
                <w: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69A9" w:rsidRPr="006C081A" w:rsidRDefault="00D369A9" w:rsidP="00986A4A">
            <w:pPr>
              <w:rPr>
                <w:lang w:eastAsia="en-US"/>
              </w:rPr>
            </w:pPr>
          </w:p>
        </w:tc>
      </w:tr>
      <w:tr w:rsidR="00955FCF" w:rsidRPr="00955FCF" w:rsidTr="00D369A9">
        <w:trPr>
          <w:trHeight w:val="20"/>
        </w:trPr>
        <w:tc>
          <w:tcPr>
            <w:tcW w:w="928" w:type="pct"/>
            <w:vMerge w:val="restart"/>
            <w:tcBorders>
              <w:top w:val="single" w:sz="4" w:space="0" w:color="auto"/>
              <w:left w:val="single" w:sz="4" w:space="0" w:color="auto"/>
              <w:bottom w:val="single" w:sz="4" w:space="0" w:color="auto"/>
              <w:right w:val="single" w:sz="4" w:space="0" w:color="auto"/>
            </w:tcBorders>
            <w:hideMark/>
          </w:tcPr>
          <w:p w:rsidR="00977067" w:rsidRPr="00955FCF" w:rsidRDefault="00977067" w:rsidP="00986A4A">
            <w:pPr>
              <w:jc w:val="center"/>
              <w:rPr>
                <w:b/>
                <w:bCs/>
                <w:lang w:eastAsia="en-US"/>
              </w:rPr>
            </w:pPr>
            <w:r w:rsidRPr="00955FCF">
              <w:rPr>
                <w:b/>
                <w:bCs/>
                <w:lang w:eastAsia="en-US"/>
              </w:rPr>
              <w:lastRenderedPageBreak/>
              <w:t>Тема 2.</w:t>
            </w:r>
          </w:p>
          <w:p w:rsidR="00977067" w:rsidRPr="00955FCF" w:rsidRDefault="00977067" w:rsidP="00986A4A">
            <w:pPr>
              <w:jc w:val="center"/>
              <w:rPr>
                <w:b/>
                <w:bCs/>
                <w:lang w:eastAsia="en-US"/>
              </w:rPr>
            </w:pPr>
            <w:r w:rsidRPr="00955FCF">
              <w:rPr>
                <w:rFonts w:eastAsia="Calibri"/>
                <w:b/>
                <w:bCs/>
                <w:lang w:eastAsia="en-US"/>
              </w:rPr>
              <w:t>Основные положения Конституции Российской Федерации</w:t>
            </w:r>
          </w:p>
        </w:tc>
        <w:tc>
          <w:tcPr>
            <w:tcW w:w="3028" w:type="pct"/>
            <w:tcBorders>
              <w:top w:val="single" w:sz="4" w:space="0" w:color="auto"/>
              <w:left w:val="single" w:sz="4" w:space="0" w:color="auto"/>
              <w:bottom w:val="single" w:sz="4" w:space="0" w:color="auto"/>
              <w:right w:val="single" w:sz="4" w:space="0" w:color="auto"/>
            </w:tcBorders>
            <w:hideMark/>
          </w:tcPr>
          <w:p w:rsidR="00977067" w:rsidRPr="00955FCF" w:rsidRDefault="00977067" w:rsidP="00986A4A">
            <w:pPr>
              <w:rPr>
                <w:b/>
                <w:bCs/>
                <w:lang w:eastAsia="en-US"/>
              </w:rPr>
            </w:pPr>
            <w:r w:rsidRPr="00955FCF">
              <w:rPr>
                <w:b/>
                <w:bCs/>
                <w:lang w:eastAsia="en-US"/>
              </w:rPr>
              <w:t>Содержание учебного материала</w:t>
            </w:r>
          </w:p>
        </w:tc>
        <w:tc>
          <w:tcPr>
            <w:tcW w:w="404" w:type="pct"/>
            <w:tcBorders>
              <w:top w:val="single" w:sz="4" w:space="0" w:color="auto"/>
              <w:left w:val="single" w:sz="4" w:space="0" w:color="auto"/>
              <w:bottom w:val="single" w:sz="4" w:space="0" w:color="auto"/>
              <w:right w:val="single" w:sz="4" w:space="0" w:color="auto"/>
            </w:tcBorders>
            <w:vAlign w:val="center"/>
            <w:hideMark/>
          </w:tcPr>
          <w:p w:rsidR="00977067" w:rsidRPr="00955FCF" w:rsidRDefault="009F5F1B" w:rsidP="00986A4A">
            <w:pPr>
              <w:jc w:val="center"/>
              <w:rPr>
                <w:bCs/>
                <w:i/>
                <w:lang w:eastAsia="en-US"/>
              </w:rPr>
            </w:pPr>
            <w:r>
              <w:rPr>
                <w:bCs/>
                <w:i/>
                <w:lang w:eastAsia="en-US"/>
              </w:rPr>
              <w:t>2</w:t>
            </w:r>
          </w:p>
        </w:tc>
        <w:tc>
          <w:tcPr>
            <w:tcW w:w="640" w:type="pct"/>
            <w:vMerge w:val="restart"/>
            <w:tcBorders>
              <w:top w:val="single" w:sz="4" w:space="0" w:color="auto"/>
              <w:left w:val="single" w:sz="4" w:space="0" w:color="auto"/>
              <w:bottom w:val="single" w:sz="4" w:space="0" w:color="auto"/>
              <w:right w:val="single" w:sz="4" w:space="0" w:color="auto"/>
            </w:tcBorders>
          </w:tcPr>
          <w:p w:rsidR="00C67431" w:rsidRPr="006C081A" w:rsidRDefault="00C67431" w:rsidP="00C67431">
            <w:pPr>
              <w:jc w:val="center"/>
              <w:rPr>
                <w:lang w:eastAsia="en-US"/>
              </w:rPr>
            </w:pPr>
            <w:r w:rsidRPr="006C081A">
              <w:rPr>
                <w:lang w:eastAsia="en-US"/>
              </w:rPr>
              <w:t>ОК-01-ОК 06</w:t>
            </w:r>
          </w:p>
          <w:p w:rsidR="00977067" w:rsidRPr="006C081A" w:rsidRDefault="00977067" w:rsidP="00986A4A">
            <w:pPr>
              <w:jc w:val="center"/>
              <w:rPr>
                <w:lang w:eastAsia="en-US"/>
              </w:rPr>
            </w:pPr>
            <w:r w:rsidRPr="006C081A">
              <w:rPr>
                <w:rFonts w:eastAsia="Calibri"/>
                <w:lang w:eastAsia="en-US"/>
              </w:rPr>
              <w:t>ПК 1.1 – ПК 1.6, ПК 2.1 – ПК 2.4, ПК 3.1 – ПК 3.4, ПК 4.1 – ПК 4.4</w:t>
            </w:r>
          </w:p>
        </w:tc>
      </w:tr>
      <w:tr w:rsidR="00D369A9" w:rsidRPr="00955FCF" w:rsidTr="00986A4A">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69A9" w:rsidRPr="00955FCF" w:rsidRDefault="00D369A9" w:rsidP="00986A4A">
            <w:pPr>
              <w:rPr>
                <w:b/>
                <w:bCs/>
                <w:lang w:eastAsia="en-US"/>
              </w:rPr>
            </w:pPr>
          </w:p>
        </w:tc>
        <w:tc>
          <w:tcPr>
            <w:tcW w:w="3028" w:type="pct"/>
            <w:tcBorders>
              <w:top w:val="single" w:sz="4" w:space="0" w:color="auto"/>
              <w:left w:val="single" w:sz="4" w:space="0" w:color="auto"/>
              <w:right w:val="single" w:sz="4" w:space="0" w:color="auto"/>
            </w:tcBorders>
            <w:hideMark/>
          </w:tcPr>
          <w:p w:rsidR="00D369A9" w:rsidRPr="00955FCF" w:rsidRDefault="00D369A9" w:rsidP="00D369A9">
            <w:pPr>
              <w:rPr>
                <w:bCs/>
                <w:lang w:eastAsia="en-US"/>
              </w:rPr>
            </w:pPr>
            <w:r w:rsidRPr="00955FCF">
              <w:rPr>
                <w:bCs/>
                <w:lang w:eastAsia="en-US"/>
              </w:rPr>
              <w:t xml:space="preserve"> </w:t>
            </w:r>
            <w:r w:rsidRPr="00955FCF">
              <w:rPr>
                <w:rFonts w:eastAsia="Calibri"/>
                <w:bCs/>
                <w:lang w:eastAsia="en-US"/>
              </w:rPr>
              <w:t>Основные положения Конституции Российской Федерации</w:t>
            </w:r>
            <w:r>
              <w:rPr>
                <w:rFonts w:eastAsia="Calibri"/>
                <w:bCs/>
                <w:lang w:eastAsia="en-US"/>
              </w:rPr>
              <w:t>.</w:t>
            </w:r>
            <w:r w:rsidRPr="00955FCF">
              <w:rPr>
                <w:bCs/>
                <w:lang w:eastAsia="en-US"/>
              </w:rPr>
              <w:t xml:space="preserve"> Права, свободы и обязанности граждан. Органы власти  в РФ</w:t>
            </w:r>
          </w:p>
        </w:tc>
        <w:tc>
          <w:tcPr>
            <w:tcW w:w="0" w:type="auto"/>
            <w:tcBorders>
              <w:top w:val="single" w:sz="4" w:space="0" w:color="auto"/>
              <w:left w:val="single" w:sz="4" w:space="0" w:color="auto"/>
              <w:bottom w:val="single" w:sz="4" w:space="0" w:color="auto"/>
              <w:right w:val="single" w:sz="4" w:space="0" w:color="auto"/>
            </w:tcBorders>
            <w:vAlign w:val="center"/>
            <w:hideMark/>
          </w:tcPr>
          <w:p w:rsidR="00D369A9" w:rsidRPr="00955FCF" w:rsidRDefault="00D369A9" w:rsidP="00986A4A">
            <w:pPr>
              <w:rPr>
                <w:bCs/>
                <w: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69A9" w:rsidRPr="006C081A" w:rsidRDefault="00D369A9" w:rsidP="00986A4A">
            <w:pPr>
              <w:rPr>
                <w:lang w:eastAsia="en-US"/>
              </w:rPr>
            </w:pPr>
          </w:p>
        </w:tc>
      </w:tr>
      <w:tr w:rsidR="00955FCF" w:rsidRPr="00955FCF" w:rsidTr="00D369A9">
        <w:trPr>
          <w:trHeight w:val="20"/>
        </w:trPr>
        <w:tc>
          <w:tcPr>
            <w:tcW w:w="928" w:type="pct"/>
            <w:vMerge w:val="restart"/>
            <w:tcBorders>
              <w:top w:val="single" w:sz="4" w:space="0" w:color="auto"/>
              <w:left w:val="single" w:sz="4" w:space="0" w:color="auto"/>
              <w:bottom w:val="single" w:sz="4" w:space="0" w:color="auto"/>
              <w:right w:val="single" w:sz="4" w:space="0" w:color="auto"/>
            </w:tcBorders>
          </w:tcPr>
          <w:p w:rsidR="00977067" w:rsidRPr="00955FCF" w:rsidRDefault="00977067" w:rsidP="00986A4A">
            <w:pPr>
              <w:jc w:val="center"/>
              <w:rPr>
                <w:b/>
                <w:bCs/>
                <w:lang w:eastAsia="en-US"/>
              </w:rPr>
            </w:pPr>
            <w:r w:rsidRPr="00955FCF">
              <w:rPr>
                <w:b/>
                <w:bCs/>
                <w:lang w:eastAsia="en-US"/>
              </w:rPr>
              <w:t>Тема 3.</w:t>
            </w:r>
          </w:p>
          <w:p w:rsidR="00977067" w:rsidRPr="00955FCF" w:rsidRDefault="00977067" w:rsidP="00986A4A">
            <w:pPr>
              <w:jc w:val="center"/>
              <w:rPr>
                <w:b/>
                <w:bCs/>
                <w:lang w:eastAsia="en-US"/>
              </w:rPr>
            </w:pPr>
            <w:r w:rsidRPr="00955FCF">
              <w:rPr>
                <w:rFonts w:eastAsia="Calibri"/>
                <w:b/>
                <w:bCs/>
                <w:lang w:eastAsia="en-US"/>
              </w:rPr>
              <w:t>Правовое регулирование профессиональной деятельности</w:t>
            </w:r>
          </w:p>
          <w:p w:rsidR="00977067" w:rsidRPr="00955FCF" w:rsidRDefault="00977067" w:rsidP="00986A4A">
            <w:pPr>
              <w:jc w:val="center"/>
              <w:rPr>
                <w:b/>
                <w:bCs/>
                <w:lang w:eastAsia="en-US"/>
              </w:rPr>
            </w:pPr>
          </w:p>
        </w:tc>
        <w:tc>
          <w:tcPr>
            <w:tcW w:w="3028" w:type="pct"/>
            <w:tcBorders>
              <w:top w:val="single" w:sz="4" w:space="0" w:color="auto"/>
              <w:left w:val="single" w:sz="4" w:space="0" w:color="auto"/>
              <w:bottom w:val="single" w:sz="4" w:space="0" w:color="auto"/>
              <w:right w:val="single" w:sz="4" w:space="0" w:color="auto"/>
            </w:tcBorders>
            <w:hideMark/>
          </w:tcPr>
          <w:p w:rsidR="00977067" w:rsidRPr="00955FCF" w:rsidRDefault="00977067" w:rsidP="00986A4A">
            <w:pPr>
              <w:rPr>
                <w:b/>
                <w:bCs/>
                <w:lang w:eastAsia="en-US"/>
              </w:rPr>
            </w:pPr>
            <w:r w:rsidRPr="00955FCF">
              <w:rPr>
                <w:b/>
                <w:bCs/>
                <w:lang w:eastAsia="en-US"/>
              </w:rPr>
              <w:t>Содержание учебного материала</w:t>
            </w:r>
          </w:p>
        </w:tc>
        <w:tc>
          <w:tcPr>
            <w:tcW w:w="404" w:type="pct"/>
            <w:tcBorders>
              <w:top w:val="single" w:sz="4" w:space="0" w:color="auto"/>
              <w:left w:val="single" w:sz="4" w:space="0" w:color="auto"/>
              <w:bottom w:val="single" w:sz="4" w:space="0" w:color="auto"/>
              <w:right w:val="single" w:sz="4" w:space="0" w:color="auto"/>
            </w:tcBorders>
            <w:vAlign w:val="center"/>
            <w:hideMark/>
          </w:tcPr>
          <w:p w:rsidR="00977067" w:rsidRPr="00955FCF" w:rsidRDefault="009F5F1B" w:rsidP="00986A4A">
            <w:pPr>
              <w:jc w:val="center"/>
              <w:rPr>
                <w:bCs/>
                <w:i/>
                <w:lang w:eastAsia="en-US"/>
              </w:rPr>
            </w:pPr>
            <w:r>
              <w:rPr>
                <w:bCs/>
                <w:i/>
                <w:lang w:eastAsia="en-US"/>
              </w:rPr>
              <w:t>2</w:t>
            </w:r>
          </w:p>
        </w:tc>
        <w:tc>
          <w:tcPr>
            <w:tcW w:w="640" w:type="pct"/>
            <w:vMerge w:val="restart"/>
            <w:tcBorders>
              <w:top w:val="single" w:sz="4" w:space="0" w:color="auto"/>
              <w:left w:val="single" w:sz="4" w:space="0" w:color="auto"/>
              <w:bottom w:val="single" w:sz="4" w:space="0" w:color="auto"/>
              <w:right w:val="single" w:sz="4" w:space="0" w:color="auto"/>
            </w:tcBorders>
            <w:hideMark/>
          </w:tcPr>
          <w:p w:rsidR="00C67431" w:rsidRPr="006C081A" w:rsidRDefault="00C67431" w:rsidP="00C67431">
            <w:pPr>
              <w:jc w:val="center"/>
              <w:rPr>
                <w:lang w:eastAsia="en-US"/>
              </w:rPr>
            </w:pPr>
            <w:r w:rsidRPr="006C081A">
              <w:rPr>
                <w:lang w:eastAsia="en-US"/>
              </w:rPr>
              <w:t>ОК-01-ОК 06</w:t>
            </w:r>
          </w:p>
          <w:p w:rsidR="00977067" w:rsidRPr="006C081A" w:rsidRDefault="00977067" w:rsidP="00986A4A">
            <w:pPr>
              <w:jc w:val="center"/>
              <w:rPr>
                <w:lang w:eastAsia="en-US"/>
              </w:rPr>
            </w:pPr>
            <w:r w:rsidRPr="006C081A">
              <w:rPr>
                <w:lang w:eastAsia="en-US"/>
              </w:rPr>
              <w:t xml:space="preserve"> </w:t>
            </w:r>
            <w:r w:rsidRPr="006C081A">
              <w:rPr>
                <w:rFonts w:eastAsia="Calibri"/>
                <w:lang w:eastAsia="en-US"/>
              </w:rPr>
              <w:t>ПК 1.1 – ПК 1.6, ПК 2.1 – ПК 2.4, ПК 3.1 – ПК 3.4, ПК 4.1 – ПК 4.4</w:t>
            </w:r>
          </w:p>
        </w:tc>
      </w:tr>
      <w:tr w:rsidR="00D369A9" w:rsidRPr="00955FCF" w:rsidTr="00986A4A">
        <w:trPr>
          <w:trHeight w:val="8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69A9" w:rsidRPr="00955FCF" w:rsidRDefault="00D369A9" w:rsidP="00986A4A">
            <w:pPr>
              <w:rPr>
                <w:b/>
                <w:bCs/>
                <w:lang w:eastAsia="en-US"/>
              </w:rPr>
            </w:pPr>
          </w:p>
        </w:tc>
        <w:tc>
          <w:tcPr>
            <w:tcW w:w="3028" w:type="pct"/>
            <w:tcBorders>
              <w:top w:val="single" w:sz="4" w:space="0" w:color="auto"/>
              <w:left w:val="single" w:sz="4" w:space="0" w:color="auto"/>
              <w:right w:val="single" w:sz="4" w:space="0" w:color="auto"/>
            </w:tcBorders>
            <w:hideMark/>
          </w:tcPr>
          <w:p w:rsidR="00D369A9" w:rsidRPr="00955FCF" w:rsidRDefault="00D369A9" w:rsidP="00986A4A">
            <w:pPr>
              <w:jc w:val="both"/>
              <w:rPr>
                <w:bCs/>
                <w:lang w:eastAsia="en-US"/>
              </w:rPr>
            </w:pPr>
            <w:r w:rsidRPr="00955FCF">
              <w:rPr>
                <w:bCs/>
                <w:lang w:eastAsia="en-US"/>
              </w:rPr>
              <w:t xml:space="preserve"> </w:t>
            </w:r>
            <w:r w:rsidRPr="00955FCF">
              <w:rPr>
                <w:rFonts w:eastAsia="Calibri"/>
                <w:bCs/>
                <w:lang w:eastAsia="en-US"/>
              </w:rPr>
              <w:t>Понятие правового регулирования в сфере профессиональной деятельности</w:t>
            </w:r>
            <w:r w:rsidRPr="00955FCF">
              <w:rPr>
                <w:bCs/>
                <w:lang w:eastAsia="en-US"/>
              </w:rPr>
              <w:t xml:space="preserve"> Понятие и виды нормативно-правовых актов </w:t>
            </w:r>
            <w:r w:rsidRPr="00955FCF">
              <w:rPr>
                <w:rFonts w:eastAsia="Calibri"/>
                <w:bCs/>
                <w:lang w:eastAsia="en-US"/>
              </w:rPr>
              <w:t>других нормативных документов, регулирующих правоотношения в процессе профессиональной деятельности</w:t>
            </w:r>
          </w:p>
        </w:tc>
        <w:tc>
          <w:tcPr>
            <w:tcW w:w="0" w:type="auto"/>
            <w:tcBorders>
              <w:top w:val="single" w:sz="4" w:space="0" w:color="auto"/>
              <w:left w:val="single" w:sz="4" w:space="0" w:color="auto"/>
              <w:bottom w:val="single" w:sz="4" w:space="0" w:color="auto"/>
              <w:right w:val="single" w:sz="4" w:space="0" w:color="auto"/>
            </w:tcBorders>
            <w:vAlign w:val="center"/>
            <w:hideMark/>
          </w:tcPr>
          <w:p w:rsidR="00D369A9" w:rsidRPr="00955FCF" w:rsidRDefault="00D369A9" w:rsidP="00986A4A">
            <w:pPr>
              <w:rPr>
                <w:bCs/>
                <w: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69A9" w:rsidRPr="006C081A" w:rsidRDefault="00D369A9" w:rsidP="00986A4A">
            <w:pPr>
              <w:rPr>
                <w:lang w:eastAsia="en-US"/>
              </w:rPr>
            </w:pPr>
          </w:p>
        </w:tc>
      </w:tr>
      <w:tr w:rsidR="0095702E" w:rsidRPr="004F3D53" w:rsidTr="006549C6">
        <w:trPr>
          <w:trHeight w:val="20"/>
        </w:trPr>
        <w:tc>
          <w:tcPr>
            <w:tcW w:w="928" w:type="pct"/>
            <w:vMerge w:val="restart"/>
            <w:tcBorders>
              <w:top w:val="single" w:sz="4" w:space="0" w:color="auto"/>
              <w:left w:val="single" w:sz="4" w:space="0" w:color="auto"/>
              <w:right w:val="single" w:sz="4" w:space="0" w:color="auto"/>
            </w:tcBorders>
            <w:hideMark/>
          </w:tcPr>
          <w:p w:rsidR="0095702E" w:rsidRPr="00955FCF" w:rsidRDefault="0095702E" w:rsidP="00986A4A">
            <w:pPr>
              <w:jc w:val="center"/>
              <w:rPr>
                <w:b/>
                <w:bCs/>
                <w:lang w:eastAsia="en-US"/>
              </w:rPr>
            </w:pPr>
            <w:r w:rsidRPr="00955FCF">
              <w:rPr>
                <w:b/>
                <w:bCs/>
                <w:lang w:eastAsia="en-US"/>
              </w:rPr>
              <w:t>Тема 4.</w:t>
            </w:r>
          </w:p>
          <w:p w:rsidR="0095702E" w:rsidRPr="00955FCF" w:rsidRDefault="0095702E" w:rsidP="00986A4A">
            <w:pPr>
              <w:jc w:val="center"/>
              <w:rPr>
                <w:b/>
                <w:bCs/>
                <w:lang w:eastAsia="en-US"/>
              </w:rPr>
            </w:pPr>
            <w:r w:rsidRPr="00955FCF">
              <w:rPr>
                <w:rFonts w:eastAsia="Calibri"/>
                <w:b/>
                <w:bCs/>
                <w:lang w:eastAsia="en-US"/>
              </w:rPr>
              <w:t>Правовое положение субъектов предпринимательской деятельности</w:t>
            </w:r>
          </w:p>
        </w:tc>
        <w:tc>
          <w:tcPr>
            <w:tcW w:w="3028" w:type="pct"/>
            <w:tcBorders>
              <w:top w:val="single" w:sz="4" w:space="0" w:color="auto"/>
              <w:left w:val="single" w:sz="4" w:space="0" w:color="auto"/>
              <w:bottom w:val="single" w:sz="4" w:space="0" w:color="auto"/>
              <w:right w:val="single" w:sz="4" w:space="0" w:color="auto"/>
            </w:tcBorders>
            <w:hideMark/>
          </w:tcPr>
          <w:p w:rsidR="0095702E" w:rsidRPr="00955FCF" w:rsidRDefault="0095702E" w:rsidP="00986A4A">
            <w:pPr>
              <w:rPr>
                <w:b/>
                <w:bCs/>
                <w:lang w:eastAsia="en-US"/>
              </w:rPr>
            </w:pPr>
            <w:r w:rsidRPr="00955FCF">
              <w:rPr>
                <w:b/>
                <w:bCs/>
                <w:lang w:eastAsia="en-US"/>
              </w:rPr>
              <w:t xml:space="preserve">Содержание учебного материала </w:t>
            </w:r>
          </w:p>
        </w:tc>
        <w:tc>
          <w:tcPr>
            <w:tcW w:w="404" w:type="pct"/>
            <w:tcBorders>
              <w:top w:val="single" w:sz="4" w:space="0" w:color="auto"/>
              <w:left w:val="single" w:sz="4" w:space="0" w:color="auto"/>
              <w:bottom w:val="single" w:sz="4" w:space="0" w:color="auto"/>
              <w:right w:val="single" w:sz="4" w:space="0" w:color="auto"/>
            </w:tcBorders>
            <w:vAlign w:val="center"/>
            <w:hideMark/>
          </w:tcPr>
          <w:p w:rsidR="0095702E" w:rsidRPr="001A0826" w:rsidRDefault="0095702E" w:rsidP="00986A4A">
            <w:pPr>
              <w:jc w:val="center"/>
              <w:rPr>
                <w:bCs/>
                <w:i/>
                <w:lang w:eastAsia="en-US"/>
              </w:rPr>
            </w:pPr>
            <w:r>
              <w:rPr>
                <w:bCs/>
                <w:i/>
                <w:lang w:val="en-US" w:eastAsia="en-US"/>
              </w:rPr>
              <w:t>4</w:t>
            </w:r>
            <w:r>
              <w:rPr>
                <w:bCs/>
                <w:i/>
                <w:lang w:eastAsia="en-US"/>
              </w:rPr>
              <w:t>/2</w:t>
            </w:r>
          </w:p>
        </w:tc>
        <w:tc>
          <w:tcPr>
            <w:tcW w:w="640" w:type="pct"/>
            <w:vMerge w:val="restart"/>
            <w:tcBorders>
              <w:top w:val="single" w:sz="4" w:space="0" w:color="auto"/>
              <w:left w:val="single" w:sz="4" w:space="0" w:color="auto"/>
              <w:right w:val="single" w:sz="4" w:space="0" w:color="auto"/>
            </w:tcBorders>
            <w:hideMark/>
          </w:tcPr>
          <w:p w:rsidR="0095702E" w:rsidRPr="006C081A" w:rsidRDefault="0095702E" w:rsidP="00986A4A">
            <w:pPr>
              <w:jc w:val="center"/>
              <w:rPr>
                <w:lang w:eastAsia="en-US"/>
              </w:rPr>
            </w:pPr>
            <w:r w:rsidRPr="006C081A">
              <w:rPr>
                <w:lang w:eastAsia="en-US"/>
              </w:rPr>
              <w:t xml:space="preserve">ОК 01-ОК 06,  </w:t>
            </w:r>
          </w:p>
          <w:p w:rsidR="0095702E" w:rsidRPr="006C081A" w:rsidRDefault="0095702E" w:rsidP="00986A4A">
            <w:pPr>
              <w:jc w:val="center"/>
              <w:rPr>
                <w:lang w:eastAsia="en-US"/>
              </w:rPr>
            </w:pPr>
            <w:r w:rsidRPr="006C081A">
              <w:rPr>
                <w:rFonts w:eastAsia="Calibri"/>
                <w:lang w:eastAsia="en-US"/>
              </w:rPr>
              <w:t>ПК 1.1 – ПК 1.6, ПК 2.1 – ПК 2.4, ПК 3.1 – ПК 3.4, ПК 4.1 – ПК 4.4</w:t>
            </w:r>
          </w:p>
        </w:tc>
      </w:tr>
      <w:tr w:rsidR="0095702E" w:rsidRPr="00955FCF" w:rsidTr="006549C6">
        <w:trPr>
          <w:trHeight w:val="20"/>
        </w:trPr>
        <w:tc>
          <w:tcPr>
            <w:tcW w:w="0" w:type="auto"/>
            <w:vMerge/>
            <w:tcBorders>
              <w:left w:val="single" w:sz="4" w:space="0" w:color="auto"/>
              <w:right w:val="single" w:sz="4" w:space="0" w:color="auto"/>
            </w:tcBorders>
            <w:vAlign w:val="center"/>
            <w:hideMark/>
          </w:tcPr>
          <w:p w:rsidR="0095702E" w:rsidRPr="004F3D53" w:rsidRDefault="0095702E" w:rsidP="00986A4A">
            <w:pPr>
              <w:rPr>
                <w:b/>
                <w:bCs/>
                <w:lang w:eastAsia="en-US"/>
              </w:rPr>
            </w:pPr>
          </w:p>
        </w:tc>
        <w:tc>
          <w:tcPr>
            <w:tcW w:w="3028" w:type="pct"/>
            <w:tcBorders>
              <w:top w:val="single" w:sz="4" w:space="0" w:color="auto"/>
              <w:left w:val="single" w:sz="4" w:space="0" w:color="auto"/>
              <w:bottom w:val="single" w:sz="4" w:space="0" w:color="auto"/>
              <w:right w:val="single" w:sz="4" w:space="0" w:color="auto"/>
            </w:tcBorders>
            <w:hideMark/>
          </w:tcPr>
          <w:p w:rsidR="0095702E" w:rsidRPr="00955FCF" w:rsidRDefault="0095702E" w:rsidP="00986A4A">
            <w:pPr>
              <w:rPr>
                <w:bCs/>
                <w:lang w:eastAsia="en-US"/>
              </w:rPr>
            </w:pPr>
            <w:r w:rsidRPr="00955FCF">
              <w:rPr>
                <w:bCs/>
                <w:lang w:eastAsia="en-US"/>
              </w:rPr>
              <w:t xml:space="preserve"> </w:t>
            </w:r>
            <w:r w:rsidRPr="00955FCF">
              <w:rPr>
                <w:rFonts w:eastAsia="Calibri"/>
                <w:bCs/>
                <w:lang w:eastAsia="en-US"/>
              </w:rPr>
              <w:t>Правовое положение субъектов предпринимательской деятельности</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95702E" w:rsidRPr="00955FCF" w:rsidRDefault="0095702E" w:rsidP="00986A4A">
            <w:pPr>
              <w:rPr>
                <w:bCs/>
                <w:i/>
                <w:lang w:eastAsia="en-US"/>
              </w:rPr>
            </w:pPr>
          </w:p>
        </w:tc>
        <w:tc>
          <w:tcPr>
            <w:tcW w:w="0" w:type="auto"/>
            <w:vMerge/>
            <w:tcBorders>
              <w:left w:val="single" w:sz="4" w:space="0" w:color="auto"/>
              <w:right w:val="single" w:sz="4" w:space="0" w:color="auto"/>
            </w:tcBorders>
            <w:vAlign w:val="center"/>
            <w:hideMark/>
          </w:tcPr>
          <w:p w:rsidR="0095702E" w:rsidRPr="006C081A" w:rsidRDefault="0095702E" w:rsidP="00986A4A">
            <w:pPr>
              <w:rPr>
                <w:lang w:eastAsia="en-US"/>
              </w:rPr>
            </w:pPr>
          </w:p>
        </w:tc>
      </w:tr>
      <w:tr w:rsidR="0095702E" w:rsidRPr="00955FCF" w:rsidTr="006549C6">
        <w:trPr>
          <w:trHeight w:val="838"/>
        </w:trPr>
        <w:tc>
          <w:tcPr>
            <w:tcW w:w="0" w:type="auto"/>
            <w:vMerge/>
            <w:tcBorders>
              <w:left w:val="single" w:sz="4" w:space="0" w:color="auto"/>
              <w:right w:val="single" w:sz="4" w:space="0" w:color="auto"/>
            </w:tcBorders>
            <w:vAlign w:val="center"/>
            <w:hideMark/>
          </w:tcPr>
          <w:p w:rsidR="0095702E" w:rsidRPr="00955FCF" w:rsidRDefault="0095702E" w:rsidP="00986A4A">
            <w:pPr>
              <w:rPr>
                <w:b/>
                <w:bCs/>
                <w:lang w:eastAsia="en-US"/>
              </w:rPr>
            </w:pPr>
          </w:p>
        </w:tc>
        <w:tc>
          <w:tcPr>
            <w:tcW w:w="3028" w:type="pct"/>
            <w:tcBorders>
              <w:top w:val="single" w:sz="4" w:space="0" w:color="auto"/>
              <w:left w:val="single" w:sz="4" w:space="0" w:color="auto"/>
              <w:right w:val="single" w:sz="4" w:space="0" w:color="auto"/>
            </w:tcBorders>
            <w:hideMark/>
          </w:tcPr>
          <w:p w:rsidR="0095702E" w:rsidRDefault="0095702E" w:rsidP="00E72B18">
            <w:pPr>
              <w:rPr>
                <w:rFonts w:eastAsia="Calibri"/>
                <w:bCs/>
                <w:lang w:eastAsia="en-US"/>
              </w:rPr>
            </w:pPr>
            <w:r w:rsidRPr="00955FCF">
              <w:rPr>
                <w:bCs/>
                <w:lang w:eastAsia="en-US"/>
              </w:rPr>
              <w:t xml:space="preserve"> Создание, реорганизация и ликвидация субъектов </w:t>
            </w:r>
            <w:r w:rsidRPr="00955FCF">
              <w:rPr>
                <w:rFonts w:eastAsia="Calibri"/>
                <w:bCs/>
                <w:lang w:eastAsia="en-US"/>
              </w:rPr>
              <w:t>предпринимательской деятельности. Банкротство.</w:t>
            </w:r>
            <w:r w:rsidRPr="00955FCF">
              <w:rPr>
                <w:bCs/>
                <w:lang w:eastAsia="en-US"/>
              </w:rPr>
              <w:t xml:space="preserve"> </w:t>
            </w:r>
            <w:r w:rsidRPr="00955FCF">
              <w:rPr>
                <w:rFonts w:eastAsia="Calibri"/>
                <w:bCs/>
                <w:lang w:eastAsia="en-US"/>
              </w:rPr>
              <w:t>Организационно-правовые формы юридических лиц</w:t>
            </w:r>
          </w:p>
          <w:p w:rsidR="0095702E" w:rsidRDefault="0095702E" w:rsidP="00CD1355">
            <w:pPr>
              <w:rPr>
                <w:bCs/>
                <w:lang w:eastAsia="en-US"/>
              </w:rPr>
            </w:pPr>
          </w:p>
          <w:p w:rsidR="0095702E" w:rsidRPr="00955FCF" w:rsidRDefault="0095702E" w:rsidP="00986A4A">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702E" w:rsidRPr="000A2A97" w:rsidRDefault="0095702E" w:rsidP="00986A4A">
            <w:pPr>
              <w:rPr>
                <w:bCs/>
                <w:i/>
                <w:lang w:eastAsia="en-US"/>
              </w:rPr>
            </w:pPr>
          </w:p>
        </w:tc>
        <w:tc>
          <w:tcPr>
            <w:tcW w:w="0" w:type="auto"/>
            <w:vMerge/>
            <w:tcBorders>
              <w:left w:val="single" w:sz="4" w:space="0" w:color="auto"/>
              <w:right w:val="single" w:sz="4" w:space="0" w:color="auto"/>
            </w:tcBorders>
            <w:vAlign w:val="center"/>
            <w:hideMark/>
          </w:tcPr>
          <w:p w:rsidR="0095702E" w:rsidRPr="006C081A" w:rsidRDefault="0095702E" w:rsidP="00986A4A">
            <w:pPr>
              <w:rPr>
                <w:lang w:eastAsia="en-US"/>
              </w:rPr>
            </w:pPr>
          </w:p>
        </w:tc>
      </w:tr>
      <w:tr w:rsidR="0095702E" w:rsidRPr="00955FCF" w:rsidTr="006549C6">
        <w:trPr>
          <w:trHeight w:val="299"/>
        </w:trPr>
        <w:tc>
          <w:tcPr>
            <w:tcW w:w="0" w:type="auto"/>
            <w:vMerge/>
            <w:tcBorders>
              <w:left w:val="single" w:sz="4" w:space="0" w:color="auto"/>
              <w:bottom w:val="single" w:sz="4" w:space="0" w:color="auto"/>
              <w:right w:val="single" w:sz="4" w:space="0" w:color="auto"/>
            </w:tcBorders>
            <w:vAlign w:val="center"/>
          </w:tcPr>
          <w:p w:rsidR="0095702E" w:rsidRPr="00955FCF" w:rsidRDefault="0095702E" w:rsidP="009F5F1B">
            <w:pPr>
              <w:rPr>
                <w:b/>
                <w:bCs/>
                <w:lang w:eastAsia="en-US"/>
              </w:rPr>
            </w:pPr>
          </w:p>
        </w:tc>
        <w:tc>
          <w:tcPr>
            <w:tcW w:w="3028" w:type="pct"/>
            <w:tcBorders>
              <w:top w:val="single" w:sz="4" w:space="0" w:color="auto"/>
              <w:left w:val="single" w:sz="4" w:space="0" w:color="auto"/>
              <w:right w:val="single" w:sz="4" w:space="0" w:color="auto"/>
            </w:tcBorders>
          </w:tcPr>
          <w:p w:rsidR="0095702E" w:rsidRPr="00955FCF" w:rsidRDefault="0095702E" w:rsidP="009F5F1B">
            <w:pPr>
              <w:rPr>
                <w:b/>
                <w:lang w:eastAsia="en-US"/>
              </w:rPr>
            </w:pPr>
            <w:r w:rsidRPr="00955FCF">
              <w:rPr>
                <w:b/>
                <w:bCs/>
                <w:lang w:eastAsia="en-US"/>
              </w:rPr>
              <w:t>В том числе практических  занятий</w:t>
            </w:r>
            <w:r>
              <w:rPr>
                <w:b/>
                <w:bCs/>
                <w:lang w:eastAsia="en-US"/>
              </w:rPr>
              <w:t xml:space="preserve"> в форме практической подготовки</w:t>
            </w:r>
          </w:p>
        </w:tc>
        <w:tc>
          <w:tcPr>
            <w:tcW w:w="0" w:type="auto"/>
            <w:vMerge w:val="restart"/>
            <w:tcBorders>
              <w:top w:val="single" w:sz="4" w:space="0" w:color="auto"/>
              <w:left w:val="single" w:sz="4" w:space="0" w:color="auto"/>
              <w:right w:val="single" w:sz="4" w:space="0" w:color="auto"/>
            </w:tcBorders>
            <w:vAlign w:val="center"/>
          </w:tcPr>
          <w:p w:rsidR="0095702E" w:rsidRPr="000A2A97" w:rsidRDefault="0095702E" w:rsidP="009F5F1B">
            <w:pPr>
              <w:rPr>
                <w:bCs/>
                <w:i/>
                <w:lang w:eastAsia="en-US"/>
              </w:rPr>
            </w:pPr>
          </w:p>
        </w:tc>
        <w:tc>
          <w:tcPr>
            <w:tcW w:w="0" w:type="auto"/>
            <w:vMerge/>
            <w:tcBorders>
              <w:left w:val="single" w:sz="4" w:space="0" w:color="auto"/>
              <w:right w:val="single" w:sz="4" w:space="0" w:color="auto"/>
            </w:tcBorders>
            <w:vAlign w:val="center"/>
          </w:tcPr>
          <w:p w:rsidR="0095702E" w:rsidRPr="006C081A" w:rsidRDefault="0095702E" w:rsidP="009F5F1B">
            <w:pPr>
              <w:rPr>
                <w:lang w:eastAsia="en-US"/>
              </w:rPr>
            </w:pPr>
          </w:p>
        </w:tc>
      </w:tr>
      <w:tr w:rsidR="0095702E" w:rsidRPr="00955FCF" w:rsidTr="002A71D2">
        <w:trPr>
          <w:trHeight w:val="838"/>
        </w:trPr>
        <w:tc>
          <w:tcPr>
            <w:tcW w:w="0" w:type="auto"/>
            <w:tcBorders>
              <w:top w:val="single" w:sz="4" w:space="0" w:color="auto"/>
              <w:left w:val="single" w:sz="4" w:space="0" w:color="auto"/>
              <w:bottom w:val="single" w:sz="4" w:space="0" w:color="auto"/>
              <w:right w:val="single" w:sz="4" w:space="0" w:color="auto"/>
            </w:tcBorders>
            <w:vAlign w:val="center"/>
          </w:tcPr>
          <w:p w:rsidR="0095702E" w:rsidRPr="00955FCF" w:rsidRDefault="0095702E" w:rsidP="009F5F1B">
            <w:pPr>
              <w:rPr>
                <w:b/>
                <w:bCs/>
                <w:lang w:eastAsia="en-US"/>
              </w:rPr>
            </w:pPr>
          </w:p>
        </w:tc>
        <w:tc>
          <w:tcPr>
            <w:tcW w:w="3028" w:type="pct"/>
            <w:tcBorders>
              <w:top w:val="single" w:sz="4" w:space="0" w:color="auto"/>
              <w:left w:val="single" w:sz="4" w:space="0" w:color="auto"/>
              <w:right w:val="single" w:sz="4" w:space="0" w:color="auto"/>
            </w:tcBorders>
          </w:tcPr>
          <w:p w:rsidR="0095702E" w:rsidRPr="00CD1355" w:rsidRDefault="0095702E" w:rsidP="009F5F1B">
            <w:pPr>
              <w:rPr>
                <w:bCs/>
                <w:lang w:eastAsia="en-US"/>
              </w:rPr>
            </w:pPr>
            <w:r>
              <w:rPr>
                <w:bCs/>
                <w:lang w:eastAsia="en-US"/>
              </w:rPr>
              <w:t>Практическое занятие 1</w:t>
            </w:r>
            <w:r w:rsidRPr="00CD1355">
              <w:rPr>
                <w:bCs/>
                <w:lang w:eastAsia="en-US"/>
              </w:rPr>
              <w:t xml:space="preserve"> «Рассмотрение и разрешение ситуационных и</w:t>
            </w:r>
          </w:p>
          <w:p w:rsidR="0095702E" w:rsidRPr="00955FCF" w:rsidRDefault="0095702E" w:rsidP="009F5F1B">
            <w:pPr>
              <w:rPr>
                <w:bCs/>
                <w:lang w:eastAsia="en-US"/>
              </w:rPr>
            </w:pPr>
            <w:r w:rsidRPr="00CD1355">
              <w:rPr>
                <w:bCs/>
                <w:lang w:eastAsia="en-US"/>
              </w:rPr>
              <w:t>практикоориентированных задач и заданий. Защита прав в соответствии с гражданским,гражданско-процессуальным и трудовым законодательством».</w:t>
            </w:r>
          </w:p>
        </w:tc>
        <w:tc>
          <w:tcPr>
            <w:tcW w:w="0" w:type="auto"/>
            <w:vMerge/>
            <w:tcBorders>
              <w:left w:val="single" w:sz="4" w:space="0" w:color="auto"/>
              <w:bottom w:val="single" w:sz="4" w:space="0" w:color="auto"/>
              <w:right w:val="single" w:sz="4" w:space="0" w:color="auto"/>
            </w:tcBorders>
            <w:vAlign w:val="center"/>
          </w:tcPr>
          <w:p w:rsidR="0095702E" w:rsidRPr="000A2A97" w:rsidRDefault="0095702E" w:rsidP="009F5F1B">
            <w:pPr>
              <w:rPr>
                <w:bCs/>
                <w:i/>
                <w:lang w:eastAsia="en-US"/>
              </w:rPr>
            </w:pPr>
          </w:p>
        </w:tc>
        <w:tc>
          <w:tcPr>
            <w:tcW w:w="0" w:type="auto"/>
            <w:vMerge/>
            <w:tcBorders>
              <w:left w:val="single" w:sz="4" w:space="0" w:color="auto"/>
              <w:bottom w:val="single" w:sz="4" w:space="0" w:color="auto"/>
              <w:right w:val="single" w:sz="4" w:space="0" w:color="auto"/>
            </w:tcBorders>
            <w:vAlign w:val="center"/>
          </w:tcPr>
          <w:p w:rsidR="0095702E" w:rsidRPr="006C081A" w:rsidRDefault="0095702E" w:rsidP="009F5F1B">
            <w:pPr>
              <w:rPr>
                <w:lang w:eastAsia="en-US"/>
              </w:rPr>
            </w:pPr>
          </w:p>
        </w:tc>
      </w:tr>
      <w:tr w:rsidR="006376A1" w:rsidRPr="00955FCF" w:rsidTr="00A27CB9">
        <w:trPr>
          <w:trHeight w:val="20"/>
        </w:trPr>
        <w:tc>
          <w:tcPr>
            <w:tcW w:w="928" w:type="pct"/>
            <w:vMerge w:val="restart"/>
            <w:tcBorders>
              <w:top w:val="single" w:sz="4" w:space="0" w:color="auto"/>
              <w:left w:val="single" w:sz="4" w:space="0" w:color="auto"/>
              <w:right w:val="single" w:sz="4" w:space="0" w:color="auto"/>
            </w:tcBorders>
            <w:hideMark/>
          </w:tcPr>
          <w:p w:rsidR="006376A1" w:rsidRPr="00955FCF" w:rsidRDefault="006376A1" w:rsidP="009F5F1B">
            <w:pPr>
              <w:jc w:val="center"/>
              <w:rPr>
                <w:rFonts w:eastAsia="Calibri"/>
                <w:b/>
                <w:bCs/>
                <w:lang w:eastAsia="en-US"/>
              </w:rPr>
            </w:pPr>
            <w:r w:rsidRPr="00955FCF">
              <w:rPr>
                <w:b/>
                <w:bCs/>
                <w:lang w:eastAsia="en-US"/>
              </w:rPr>
              <w:t>Тема 5.</w:t>
            </w:r>
          </w:p>
          <w:p w:rsidR="006376A1" w:rsidRPr="00955FCF" w:rsidRDefault="006376A1" w:rsidP="009F5F1B">
            <w:pPr>
              <w:jc w:val="center"/>
              <w:rPr>
                <w:b/>
                <w:bCs/>
                <w:lang w:eastAsia="en-US"/>
              </w:rPr>
            </w:pPr>
            <w:r w:rsidRPr="00955FCF">
              <w:rPr>
                <w:rFonts w:eastAsia="Calibri"/>
                <w:b/>
                <w:bCs/>
                <w:lang w:eastAsia="en-US"/>
              </w:rPr>
              <w:t>Сделки, обязательства и договоры в предпринимательской деятельности</w:t>
            </w:r>
          </w:p>
        </w:tc>
        <w:tc>
          <w:tcPr>
            <w:tcW w:w="3028" w:type="pct"/>
            <w:tcBorders>
              <w:top w:val="single" w:sz="4" w:space="0" w:color="auto"/>
              <w:left w:val="single" w:sz="4" w:space="0" w:color="auto"/>
              <w:bottom w:val="single" w:sz="4" w:space="0" w:color="auto"/>
              <w:right w:val="single" w:sz="4" w:space="0" w:color="auto"/>
            </w:tcBorders>
            <w:hideMark/>
          </w:tcPr>
          <w:p w:rsidR="006376A1" w:rsidRPr="00955FCF" w:rsidRDefault="006376A1" w:rsidP="009F5F1B">
            <w:pPr>
              <w:rPr>
                <w:b/>
                <w:bCs/>
                <w:lang w:eastAsia="en-US"/>
              </w:rPr>
            </w:pPr>
            <w:r w:rsidRPr="00955FCF">
              <w:rPr>
                <w:b/>
                <w:bCs/>
                <w:lang w:eastAsia="en-US"/>
              </w:rPr>
              <w:t xml:space="preserve">Содержание учебного материала </w:t>
            </w:r>
          </w:p>
        </w:tc>
        <w:tc>
          <w:tcPr>
            <w:tcW w:w="404" w:type="pct"/>
            <w:tcBorders>
              <w:top w:val="single" w:sz="4" w:space="0" w:color="auto"/>
              <w:left w:val="single" w:sz="4" w:space="0" w:color="auto"/>
              <w:bottom w:val="single" w:sz="4" w:space="0" w:color="auto"/>
              <w:right w:val="single" w:sz="4" w:space="0" w:color="auto"/>
            </w:tcBorders>
            <w:vAlign w:val="center"/>
            <w:hideMark/>
          </w:tcPr>
          <w:p w:rsidR="006376A1" w:rsidRPr="00955FCF" w:rsidRDefault="006376A1" w:rsidP="009F5F1B">
            <w:pPr>
              <w:jc w:val="center"/>
              <w:rPr>
                <w:bCs/>
                <w:i/>
                <w:lang w:eastAsia="en-US"/>
              </w:rPr>
            </w:pPr>
            <w:r>
              <w:rPr>
                <w:bCs/>
                <w:i/>
                <w:lang w:eastAsia="en-US"/>
              </w:rPr>
              <w:t>8/6</w:t>
            </w:r>
          </w:p>
        </w:tc>
        <w:tc>
          <w:tcPr>
            <w:tcW w:w="640" w:type="pct"/>
            <w:vMerge w:val="restart"/>
            <w:tcBorders>
              <w:top w:val="single" w:sz="4" w:space="0" w:color="auto"/>
              <w:left w:val="single" w:sz="4" w:space="0" w:color="auto"/>
              <w:right w:val="single" w:sz="4" w:space="0" w:color="auto"/>
            </w:tcBorders>
          </w:tcPr>
          <w:p w:rsidR="006376A1" w:rsidRPr="006C081A" w:rsidRDefault="006376A1" w:rsidP="009F5F1B">
            <w:pPr>
              <w:jc w:val="center"/>
              <w:rPr>
                <w:lang w:eastAsia="en-US"/>
              </w:rPr>
            </w:pPr>
            <w:r w:rsidRPr="006C081A">
              <w:rPr>
                <w:lang w:eastAsia="en-US"/>
              </w:rPr>
              <w:t>ОК 01-ОК 06</w:t>
            </w:r>
          </w:p>
          <w:p w:rsidR="006376A1" w:rsidRPr="006C081A" w:rsidRDefault="006376A1" w:rsidP="009F5F1B">
            <w:pPr>
              <w:jc w:val="center"/>
              <w:rPr>
                <w:lang w:eastAsia="en-US"/>
              </w:rPr>
            </w:pPr>
          </w:p>
          <w:p w:rsidR="006376A1" w:rsidRPr="006C081A" w:rsidRDefault="006376A1" w:rsidP="009F5F1B">
            <w:pPr>
              <w:jc w:val="center"/>
              <w:rPr>
                <w:bCs/>
                <w:lang w:eastAsia="en-US"/>
              </w:rPr>
            </w:pPr>
            <w:r w:rsidRPr="006C081A">
              <w:rPr>
                <w:rFonts w:eastAsia="Calibri"/>
                <w:lang w:eastAsia="en-US"/>
              </w:rPr>
              <w:t>ПК 1.1 – ПК 1.6, ПК 2.1 – ПК 2.4, ПК 3.1 – ПК 3.4, ПК 4.1 – ПК 4.4</w:t>
            </w:r>
          </w:p>
        </w:tc>
      </w:tr>
      <w:tr w:rsidR="006376A1" w:rsidRPr="00955FCF" w:rsidTr="00A27CB9">
        <w:trPr>
          <w:trHeight w:val="1520"/>
        </w:trPr>
        <w:tc>
          <w:tcPr>
            <w:tcW w:w="0" w:type="auto"/>
            <w:vMerge/>
            <w:tcBorders>
              <w:left w:val="single" w:sz="4" w:space="0" w:color="auto"/>
              <w:right w:val="single" w:sz="4" w:space="0" w:color="auto"/>
            </w:tcBorders>
            <w:vAlign w:val="center"/>
            <w:hideMark/>
          </w:tcPr>
          <w:p w:rsidR="006376A1" w:rsidRPr="00955FCF" w:rsidRDefault="006376A1" w:rsidP="009F5F1B">
            <w:pPr>
              <w:rPr>
                <w:b/>
                <w:bCs/>
                <w:lang w:eastAsia="en-US"/>
              </w:rPr>
            </w:pPr>
          </w:p>
        </w:tc>
        <w:tc>
          <w:tcPr>
            <w:tcW w:w="3028" w:type="pct"/>
            <w:tcBorders>
              <w:top w:val="single" w:sz="4" w:space="0" w:color="auto"/>
              <w:left w:val="single" w:sz="4" w:space="0" w:color="auto"/>
              <w:right w:val="single" w:sz="4" w:space="0" w:color="auto"/>
            </w:tcBorders>
            <w:hideMark/>
          </w:tcPr>
          <w:p w:rsidR="006376A1" w:rsidRPr="00955FCF" w:rsidRDefault="006376A1" w:rsidP="009F5F1B">
            <w:pPr>
              <w:rPr>
                <w:bCs/>
                <w:lang w:eastAsia="en-US"/>
              </w:rPr>
            </w:pPr>
            <w:r w:rsidRPr="00955FCF">
              <w:rPr>
                <w:bCs/>
                <w:lang w:eastAsia="en-US"/>
              </w:rPr>
              <w:t xml:space="preserve">  </w:t>
            </w:r>
            <w:r w:rsidRPr="00955FCF">
              <w:rPr>
                <w:rFonts w:eastAsia="Calibri"/>
                <w:bCs/>
                <w:lang w:eastAsia="en-US"/>
              </w:rPr>
              <w:t>Сделки, обязательства и договоры в предпринимательской деятельности</w:t>
            </w:r>
          </w:p>
          <w:p w:rsidR="006376A1" w:rsidRPr="00955FCF" w:rsidRDefault="006376A1" w:rsidP="009F5F1B">
            <w:pPr>
              <w:jc w:val="both"/>
              <w:rPr>
                <w:bCs/>
                <w:lang w:eastAsia="en-US"/>
              </w:rPr>
            </w:pPr>
            <w:r w:rsidRPr="00955FCF">
              <w:rPr>
                <w:bCs/>
                <w:lang w:eastAsia="en-US"/>
              </w:rPr>
              <w:t xml:space="preserve"> Понятие и виды сделок. Недействительность сделок</w:t>
            </w:r>
          </w:p>
          <w:p w:rsidR="006376A1" w:rsidRPr="00955FCF" w:rsidRDefault="006376A1" w:rsidP="009F5F1B">
            <w:pPr>
              <w:jc w:val="both"/>
              <w:rPr>
                <w:bCs/>
                <w:lang w:eastAsia="en-US"/>
              </w:rPr>
            </w:pPr>
            <w:r w:rsidRPr="00955FCF">
              <w:rPr>
                <w:bCs/>
                <w:lang w:eastAsia="en-US"/>
              </w:rPr>
              <w:t xml:space="preserve"> Виды обязательств. Способы обеспечения исполнения обязательств.</w:t>
            </w:r>
          </w:p>
          <w:p w:rsidR="006376A1" w:rsidRPr="00955FCF" w:rsidRDefault="006376A1" w:rsidP="009F5F1B">
            <w:pPr>
              <w:jc w:val="both"/>
              <w:rPr>
                <w:bCs/>
                <w:lang w:eastAsia="en-US"/>
              </w:rPr>
            </w:pPr>
            <w:r w:rsidRPr="00955FCF">
              <w:rPr>
                <w:bCs/>
                <w:lang w:eastAsia="en-US"/>
              </w:rPr>
              <w:t>Содержание догово</w:t>
            </w:r>
            <w:r>
              <w:rPr>
                <w:bCs/>
                <w:lang w:eastAsia="en-US"/>
              </w:rPr>
              <w:t xml:space="preserve">ров. Форма договоров. </w:t>
            </w:r>
            <w:r w:rsidRPr="00955FCF">
              <w:rPr>
                <w:bCs/>
                <w:lang w:eastAsia="en-US"/>
              </w:rPr>
              <w:t>Порядок заключения, изменения, расторжения договоров.</w:t>
            </w:r>
          </w:p>
        </w:tc>
        <w:tc>
          <w:tcPr>
            <w:tcW w:w="0" w:type="auto"/>
            <w:tcBorders>
              <w:top w:val="single" w:sz="4" w:space="0" w:color="auto"/>
              <w:left w:val="single" w:sz="4" w:space="0" w:color="auto"/>
              <w:bottom w:val="single" w:sz="4" w:space="0" w:color="auto"/>
              <w:right w:val="single" w:sz="4" w:space="0" w:color="auto"/>
            </w:tcBorders>
            <w:vAlign w:val="center"/>
            <w:hideMark/>
          </w:tcPr>
          <w:p w:rsidR="006376A1" w:rsidRPr="00955FCF" w:rsidRDefault="006376A1" w:rsidP="009F5F1B">
            <w:pPr>
              <w:rPr>
                <w:bCs/>
                <w:i/>
                <w:lang w:eastAsia="en-US"/>
              </w:rPr>
            </w:pPr>
          </w:p>
        </w:tc>
        <w:tc>
          <w:tcPr>
            <w:tcW w:w="0" w:type="auto"/>
            <w:vMerge/>
            <w:tcBorders>
              <w:left w:val="single" w:sz="4" w:space="0" w:color="auto"/>
              <w:right w:val="single" w:sz="4" w:space="0" w:color="auto"/>
            </w:tcBorders>
            <w:vAlign w:val="center"/>
            <w:hideMark/>
          </w:tcPr>
          <w:p w:rsidR="006376A1" w:rsidRPr="006C081A" w:rsidRDefault="006376A1" w:rsidP="009F5F1B">
            <w:pPr>
              <w:rPr>
                <w:bCs/>
                <w:lang w:eastAsia="en-US"/>
              </w:rPr>
            </w:pPr>
          </w:p>
        </w:tc>
      </w:tr>
      <w:tr w:rsidR="0095702E" w:rsidRPr="00955FCF" w:rsidTr="00BC711F">
        <w:trPr>
          <w:trHeight w:val="20"/>
        </w:trPr>
        <w:tc>
          <w:tcPr>
            <w:tcW w:w="0" w:type="auto"/>
            <w:vMerge/>
            <w:tcBorders>
              <w:left w:val="single" w:sz="4" w:space="0" w:color="auto"/>
              <w:right w:val="single" w:sz="4" w:space="0" w:color="auto"/>
            </w:tcBorders>
            <w:vAlign w:val="center"/>
            <w:hideMark/>
          </w:tcPr>
          <w:p w:rsidR="0095702E" w:rsidRPr="00955FCF" w:rsidRDefault="0095702E" w:rsidP="009F5F1B">
            <w:pPr>
              <w:rPr>
                <w:b/>
                <w:bCs/>
                <w:lang w:eastAsia="en-US"/>
              </w:rPr>
            </w:pPr>
          </w:p>
        </w:tc>
        <w:tc>
          <w:tcPr>
            <w:tcW w:w="3028" w:type="pct"/>
            <w:tcBorders>
              <w:top w:val="single" w:sz="4" w:space="0" w:color="auto"/>
              <w:left w:val="single" w:sz="4" w:space="0" w:color="auto"/>
              <w:bottom w:val="single" w:sz="4" w:space="0" w:color="auto"/>
              <w:right w:val="single" w:sz="4" w:space="0" w:color="auto"/>
            </w:tcBorders>
            <w:hideMark/>
          </w:tcPr>
          <w:p w:rsidR="0095702E" w:rsidRPr="00955FCF" w:rsidRDefault="0095702E" w:rsidP="009F5F1B">
            <w:pPr>
              <w:rPr>
                <w:b/>
                <w:lang w:eastAsia="en-US"/>
              </w:rPr>
            </w:pPr>
            <w:r w:rsidRPr="00955FCF">
              <w:rPr>
                <w:b/>
                <w:bCs/>
                <w:lang w:eastAsia="en-US"/>
              </w:rPr>
              <w:t>В том числе практических  занятий</w:t>
            </w:r>
            <w:r>
              <w:rPr>
                <w:b/>
                <w:bCs/>
                <w:lang w:eastAsia="en-US"/>
              </w:rPr>
              <w:t xml:space="preserve"> в форме практической подготовки</w:t>
            </w:r>
          </w:p>
        </w:tc>
        <w:tc>
          <w:tcPr>
            <w:tcW w:w="404" w:type="pct"/>
            <w:vMerge w:val="restart"/>
            <w:tcBorders>
              <w:top w:val="single" w:sz="4" w:space="0" w:color="auto"/>
              <w:left w:val="single" w:sz="4" w:space="0" w:color="auto"/>
              <w:right w:val="single" w:sz="4" w:space="0" w:color="auto"/>
            </w:tcBorders>
            <w:vAlign w:val="center"/>
            <w:hideMark/>
          </w:tcPr>
          <w:p w:rsidR="0095702E" w:rsidRPr="00955FCF" w:rsidRDefault="0095702E" w:rsidP="009F5F1B">
            <w:pPr>
              <w:jc w:val="center"/>
              <w:rPr>
                <w:bCs/>
                <w:i/>
                <w:lang w:eastAsia="en-US"/>
              </w:rPr>
            </w:pPr>
          </w:p>
        </w:tc>
        <w:tc>
          <w:tcPr>
            <w:tcW w:w="0" w:type="auto"/>
            <w:vMerge/>
            <w:tcBorders>
              <w:left w:val="single" w:sz="4" w:space="0" w:color="auto"/>
              <w:right w:val="single" w:sz="4" w:space="0" w:color="auto"/>
            </w:tcBorders>
            <w:vAlign w:val="center"/>
            <w:hideMark/>
          </w:tcPr>
          <w:p w:rsidR="0095702E" w:rsidRPr="006C081A" w:rsidRDefault="0095702E" w:rsidP="009F5F1B">
            <w:pPr>
              <w:rPr>
                <w:bCs/>
                <w:lang w:eastAsia="en-US"/>
              </w:rPr>
            </w:pPr>
          </w:p>
        </w:tc>
      </w:tr>
      <w:tr w:rsidR="0095702E" w:rsidRPr="00955FCF" w:rsidTr="00BC711F">
        <w:trPr>
          <w:trHeight w:val="20"/>
        </w:trPr>
        <w:tc>
          <w:tcPr>
            <w:tcW w:w="0" w:type="auto"/>
            <w:vMerge/>
            <w:tcBorders>
              <w:left w:val="single" w:sz="4" w:space="0" w:color="auto"/>
              <w:right w:val="single" w:sz="4" w:space="0" w:color="auto"/>
            </w:tcBorders>
            <w:vAlign w:val="center"/>
            <w:hideMark/>
          </w:tcPr>
          <w:p w:rsidR="0095702E" w:rsidRPr="00955FCF" w:rsidRDefault="0095702E" w:rsidP="009F5F1B">
            <w:pPr>
              <w:rPr>
                <w:b/>
                <w:bCs/>
                <w:lang w:eastAsia="en-US"/>
              </w:rPr>
            </w:pPr>
          </w:p>
        </w:tc>
        <w:tc>
          <w:tcPr>
            <w:tcW w:w="3028" w:type="pct"/>
            <w:tcBorders>
              <w:top w:val="single" w:sz="4" w:space="0" w:color="auto"/>
              <w:left w:val="single" w:sz="4" w:space="0" w:color="auto"/>
              <w:bottom w:val="single" w:sz="4" w:space="0" w:color="auto"/>
              <w:right w:val="single" w:sz="4" w:space="0" w:color="auto"/>
            </w:tcBorders>
            <w:hideMark/>
          </w:tcPr>
          <w:p w:rsidR="0095702E" w:rsidRPr="00955FCF" w:rsidRDefault="0095702E" w:rsidP="003156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sidRPr="00955FCF">
              <w:rPr>
                <w:bCs/>
                <w:lang w:eastAsia="en-US"/>
              </w:rPr>
              <w:t xml:space="preserve"> Рассмотрение и разрешение ситуационных и практикоориентированных задач и </w:t>
            </w:r>
            <w:r w:rsidRPr="00955FCF">
              <w:rPr>
                <w:bCs/>
                <w:lang w:eastAsia="en-US"/>
              </w:rPr>
              <w:lastRenderedPageBreak/>
              <w:t xml:space="preserve">заданий. </w:t>
            </w:r>
            <w:r w:rsidRPr="00955FCF">
              <w:rPr>
                <w:rFonts w:eastAsia="Calibri"/>
                <w:lang w:eastAsia="en-US"/>
              </w:rPr>
              <w:t>Использование необходимых</w:t>
            </w:r>
            <w:r>
              <w:rPr>
                <w:rFonts w:eastAsia="Calibri"/>
                <w:lang w:eastAsia="en-US"/>
              </w:rPr>
              <w:t xml:space="preserve"> нормативно-правовых документов</w:t>
            </w:r>
            <w:r w:rsidRPr="00955FCF">
              <w:rPr>
                <w:rFonts w:eastAsia="Calibri"/>
                <w:lang w:eastAsia="en-US"/>
              </w:rPr>
              <w:t>.</w:t>
            </w:r>
          </w:p>
        </w:tc>
        <w:tc>
          <w:tcPr>
            <w:tcW w:w="0" w:type="auto"/>
            <w:vMerge/>
            <w:tcBorders>
              <w:left w:val="single" w:sz="4" w:space="0" w:color="auto"/>
              <w:bottom w:val="single" w:sz="4" w:space="0" w:color="auto"/>
              <w:right w:val="single" w:sz="4" w:space="0" w:color="auto"/>
            </w:tcBorders>
            <w:vAlign w:val="center"/>
            <w:hideMark/>
          </w:tcPr>
          <w:p w:rsidR="0095702E" w:rsidRPr="00955FCF" w:rsidRDefault="0095702E" w:rsidP="009F5F1B">
            <w:pPr>
              <w:rPr>
                <w:bCs/>
                <w:i/>
                <w:lang w:eastAsia="en-US"/>
              </w:rPr>
            </w:pPr>
          </w:p>
        </w:tc>
        <w:tc>
          <w:tcPr>
            <w:tcW w:w="0" w:type="auto"/>
            <w:vMerge/>
            <w:tcBorders>
              <w:left w:val="single" w:sz="4" w:space="0" w:color="auto"/>
              <w:right w:val="single" w:sz="4" w:space="0" w:color="auto"/>
            </w:tcBorders>
            <w:vAlign w:val="center"/>
            <w:hideMark/>
          </w:tcPr>
          <w:p w:rsidR="0095702E" w:rsidRPr="006C081A" w:rsidRDefault="0095702E" w:rsidP="009F5F1B">
            <w:pPr>
              <w:rPr>
                <w:bCs/>
                <w:lang w:eastAsia="en-US"/>
              </w:rPr>
            </w:pPr>
          </w:p>
        </w:tc>
      </w:tr>
      <w:tr w:rsidR="006376A1" w:rsidRPr="00955FCF" w:rsidTr="00A27CB9">
        <w:trPr>
          <w:trHeight w:val="20"/>
        </w:trPr>
        <w:tc>
          <w:tcPr>
            <w:tcW w:w="0" w:type="auto"/>
            <w:vMerge/>
            <w:tcBorders>
              <w:left w:val="single" w:sz="4" w:space="0" w:color="auto"/>
              <w:right w:val="single" w:sz="4" w:space="0" w:color="auto"/>
            </w:tcBorders>
            <w:vAlign w:val="center"/>
          </w:tcPr>
          <w:p w:rsidR="006376A1" w:rsidRPr="00955FCF" w:rsidRDefault="006376A1" w:rsidP="009F5F1B">
            <w:pPr>
              <w:rPr>
                <w:b/>
                <w:bCs/>
                <w:lang w:eastAsia="en-US"/>
              </w:rPr>
            </w:pPr>
          </w:p>
        </w:tc>
        <w:tc>
          <w:tcPr>
            <w:tcW w:w="3028" w:type="pct"/>
            <w:tcBorders>
              <w:top w:val="single" w:sz="4" w:space="0" w:color="auto"/>
              <w:left w:val="single" w:sz="4" w:space="0" w:color="auto"/>
              <w:bottom w:val="single" w:sz="4" w:space="0" w:color="auto"/>
              <w:right w:val="single" w:sz="4" w:space="0" w:color="auto"/>
            </w:tcBorders>
          </w:tcPr>
          <w:p w:rsidR="006376A1" w:rsidRPr="00986A4A" w:rsidRDefault="006376A1" w:rsidP="00315690">
            <w:pPr>
              <w:suppressAutoHyphens w:val="0"/>
              <w:rPr>
                <w:lang w:eastAsia="ru-RU"/>
              </w:rPr>
            </w:pPr>
            <w:r w:rsidRPr="00986A4A">
              <w:rPr>
                <w:lang w:eastAsia="ru-RU"/>
              </w:rPr>
              <w:t xml:space="preserve"> Решение ситуационных задач по темам:</w:t>
            </w:r>
          </w:p>
          <w:p w:rsidR="006376A1" w:rsidRPr="00986A4A" w:rsidRDefault="006376A1" w:rsidP="00315690">
            <w:pPr>
              <w:suppressAutoHyphens w:val="0"/>
              <w:rPr>
                <w:lang w:eastAsia="ru-RU"/>
              </w:rPr>
            </w:pPr>
            <w:r w:rsidRPr="00986A4A">
              <w:rPr>
                <w:lang w:eastAsia="ru-RU"/>
              </w:rPr>
              <w:t>Осуществление и защита гражданских прав, Гражданско-правовая</w:t>
            </w:r>
          </w:p>
          <w:p w:rsidR="006376A1" w:rsidRDefault="006376A1" w:rsidP="00315690">
            <w:pPr>
              <w:suppressAutoHyphens w:val="0"/>
              <w:rPr>
                <w:bCs/>
                <w:lang w:eastAsia="en-US"/>
              </w:rPr>
            </w:pPr>
            <w:r w:rsidRPr="00986A4A">
              <w:rPr>
                <w:lang w:eastAsia="ru-RU"/>
              </w:rPr>
              <w:t>ответственность.</w:t>
            </w:r>
          </w:p>
        </w:tc>
        <w:tc>
          <w:tcPr>
            <w:tcW w:w="0" w:type="auto"/>
            <w:tcBorders>
              <w:top w:val="single" w:sz="4" w:space="0" w:color="auto"/>
              <w:left w:val="single" w:sz="4" w:space="0" w:color="auto"/>
              <w:bottom w:val="single" w:sz="4" w:space="0" w:color="auto"/>
              <w:right w:val="single" w:sz="4" w:space="0" w:color="auto"/>
            </w:tcBorders>
            <w:vAlign w:val="center"/>
          </w:tcPr>
          <w:p w:rsidR="006376A1" w:rsidRPr="00955FCF" w:rsidRDefault="006376A1" w:rsidP="009F5F1B">
            <w:pPr>
              <w:rPr>
                <w:bCs/>
                <w:i/>
                <w:lang w:eastAsia="en-US"/>
              </w:rPr>
            </w:pPr>
          </w:p>
        </w:tc>
        <w:tc>
          <w:tcPr>
            <w:tcW w:w="0" w:type="auto"/>
            <w:vMerge/>
            <w:tcBorders>
              <w:left w:val="single" w:sz="4" w:space="0" w:color="auto"/>
              <w:right w:val="single" w:sz="4" w:space="0" w:color="auto"/>
            </w:tcBorders>
            <w:vAlign w:val="center"/>
          </w:tcPr>
          <w:p w:rsidR="006376A1" w:rsidRPr="006C081A" w:rsidRDefault="006376A1" w:rsidP="009F5F1B">
            <w:pPr>
              <w:rPr>
                <w:bCs/>
                <w:lang w:eastAsia="en-US"/>
              </w:rPr>
            </w:pPr>
          </w:p>
        </w:tc>
      </w:tr>
      <w:tr w:rsidR="006376A1" w:rsidRPr="00955FCF" w:rsidTr="00A27CB9">
        <w:trPr>
          <w:trHeight w:val="828"/>
        </w:trPr>
        <w:tc>
          <w:tcPr>
            <w:tcW w:w="0" w:type="auto"/>
            <w:vMerge/>
            <w:tcBorders>
              <w:left w:val="single" w:sz="4" w:space="0" w:color="auto"/>
              <w:right w:val="single" w:sz="4" w:space="0" w:color="auto"/>
            </w:tcBorders>
            <w:vAlign w:val="center"/>
          </w:tcPr>
          <w:p w:rsidR="006376A1" w:rsidRPr="00955FCF" w:rsidRDefault="006376A1" w:rsidP="009F5F1B">
            <w:pPr>
              <w:rPr>
                <w:b/>
                <w:bCs/>
                <w:lang w:eastAsia="en-US"/>
              </w:rPr>
            </w:pPr>
          </w:p>
        </w:tc>
        <w:tc>
          <w:tcPr>
            <w:tcW w:w="3028" w:type="pct"/>
            <w:tcBorders>
              <w:top w:val="single" w:sz="4" w:space="0" w:color="auto"/>
              <w:left w:val="single" w:sz="4" w:space="0" w:color="auto"/>
              <w:right w:val="single" w:sz="4" w:space="0" w:color="auto"/>
            </w:tcBorders>
          </w:tcPr>
          <w:p w:rsidR="006376A1" w:rsidRDefault="006376A1" w:rsidP="00315690">
            <w:pPr>
              <w:suppressAutoHyphens w:val="0"/>
              <w:rPr>
                <w:bCs/>
                <w:lang w:eastAsia="en-US"/>
              </w:rPr>
            </w:pPr>
            <w:r w:rsidRPr="006F7EE1">
              <w:rPr>
                <w:lang w:eastAsia="ru-RU"/>
              </w:rPr>
              <w:t>Виды договоров</w:t>
            </w:r>
            <w:r>
              <w:rPr>
                <w:lang w:eastAsia="ru-RU"/>
              </w:rPr>
              <w:t>.</w:t>
            </w:r>
            <w:r w:rsidRPr="006F7EE1">
              <w:rPr>
                <w:lang w:eastAsia="ru-RU"/>
              </w:rPr>
              <w:t xml:space="preserve"> Характеристика договора купли-продажи,</w:t>
            </w:r>
            <w:r>
              <w:rPr>
                <w:lang w:eastAsia="ru-RU"/>
              </w:rPr>
              <w:t xml:space="preserve">  оказание услуг. </w:t>
            </w:r>
            <w:r w:rsidRPr="006F7EE1">
              <w:rPr>
                <w:lang w:eastAsia="ru-RU"/>
              </w:rPr>
              <w:t>Виды договоров в области земельно-имущественных отношениях</w:t>
            </w:r>
          </w:p>
        </w:tc>
        <w:tc>
          <w:tcPr>
            <w:tcW w:w="0" w:type="auto"/>
            <w:tcBorders>
              <w:top w:val="single" w:sz="4" w:space="0" w:color="auto"/>
              <w:left w:val="single" w:sz="4" w:space="0" w:color="auto"/>
              <w:right w:val="single" w:sz="4" w:space="0" w:color="auto"/>
            </w:tcBorders>
            <w:vAlign w:val="center"/>
          </w:tcPr>
          <w:p w:rsidR="006376A1" w:rsidRPr="00955FCF" w:rsidRDefault="006376A1" w:rsidP="009F5F1B">
            <w:pPr>
              <w:rPr>
                <w:bCs/>
                <w:i/>
                <w:lang w:eastAsia="en-US"/>
              </w:rPr>
            </w:pPr>
          </w:p>
        </w:tc>
        <w:tc>
          <w:tcPr>
            <w:tcW w:w="0" w:type="auto"/>
            <w:vMerge/>
            <w:tcBorders>
              <w:left w:val="single" w:sz="4" w:space="0" w:color="auto"/>
              <w:right w:val="single" w:sz="4" w:space="0" w:color="auto"/>
            </w:tcBorders>
            <w:vAlign w:val="center"/>
          </w:tcPr>
          <w:p w:rsidR="006376A1" w:rsidRPr="006C081A" w:rsidRDefault="006376A1" w:rsidP="009F5F1B">
            <w:pPr>
              <w:rPr>
                <w:bCs/>
                <w:lang w:eastAsia="en-US"/>
              </w:rPr>
            </w:pPr>
          </w:p>
        </w:tc>
      </w:tr>
      <w:tr w:rsidR="004A0914" w:rsidRPr="00955FCF" w:rsidTr="00A122F3">
        <w:trPr>
          <w:trHeight w:val="20"/>
        </w:trPr>
        <w:tc>
          <w:tcPr>
            <w:tcW w:w="928" w:type="pct"/>
            <w:vMerge w:val="restart"/>
            <w:tcBorders>
              <w:top w:val="single" w:sz="4" w:space="0" w:color="auto"/>
              <w:left w:val="single" w:sz="4" w:space="0" w:color="auto"/>
              <w:right w:val="single" w:sz="4" w:space="0" w:color="auto"/>
            </w:tcBorders>
            <w:hideMark/>
          </w:tcPr>
          <w:p w:rsidR="004A0914" w:rsidRPr="00955FCF" w:rsidRDefault="004A0914" w:rsidP="009F5F1B">
            <w:pPr>
              <w:jc w:val="center"/>
              <w:rPr>
                <w:b/>
                <w:bCs/>
                <w:lang w:eastAsia="en-US"/>
              </w:rPr>
            </w:pPr>
            <w:r w:rsidRPr="00955FCF">
              <w:rPr>
                <w:b/>
                <w:bCs/>
                <w:lang w:eastAsia="en-US"/>
              </w:rPr>
              <w:t>Тема 6.</w:t>
            </w:r>
          </w:p>
          <w:p w:rsidR="004A0914" w:rsidRPr="00955FCF" w:rsidRDefault="004A0914" w:rsidP="009F5F1B">
            <w:pPr>
              <w:jc w:val="center"/>
              <w:rPr>
                <w:b/>
                <w:bCs/>
                <w:lang w:eastAsia="en-US"/>
              </w:rPr>
            </w:pPr>
            <w:r w:rsidRPr="00955FCF">
              <w:rPr>
                <w:b/>
                <w:iCs/>
                <w:lang w:eastAsia="en-US"/>
              </w:rPr>
              <w:t>Защита прав субъектов производственных (экономических, предпринимательских) отношений</w:t>
            </w:r>
          </w:p>
        </w:tc>
        <w:tc>
          <w:tcPr>
            <w:tcW w:w="3028" w:type="pct"/>
            <w:tcBorders>
              <w:top w:val="single" w:sz="4" w:space="0" w:color="auto"/>
              <w:left w:val="single" w:sz="4" w:space="0" w:color="auto"/>
              <w:bottom w:val="single" w:sz="4" w:space="0" w:color="auto"/>
              <w:right w:val="single" w:sz="4" w:space="0" w:color="auto"/>
            </w:tcBorders>
            <w:hideMark/>
          </w:tcPr>
          <w:p w:rsidR="004A0914" w:rsidRPr="00955FCF" w:rsidRDefault="004A0914" w:rsidP="009F5F1B">
            <w:pPr>
              <w:rPr>
                <w:b/>
                <w:bCs/>
                <w:lang w:eastAsia="en-US"/>
              </w:rPr>
            </w:pPr>
            <w:r w:rsidRPr="00955FCF">
              <w:rPr>
                <w:b/>
                <w:bCs/>
                <w:lang w:eastAsia="en-US"/>
              </w:rPr>
              <w:t xml:space="preserve">Содержание учебного материала </w:t>
            </w:r>
          </w:p>
        </w:tc>
        <w:tc>
          <w:tcPr>
            <w:tcW w:w="404" w:type="pct"/>
            <w:tcBorders>
              <w:top w:val="single" w:sz="4" w:space="0" w:color="auto"/>
              <w:left w:val="single" w:sz="4" w:space="0" w:color="auto"/>
              <w:bottom w:val="single" w:sz="4" w:space="0" w:color="auto"/>
              <w:right w:val="single" w:sz="4" w:space="0" w:color="auto"/>
            </w:tcBorders>
            <w:vAlign w:val="center"/>
            <w:hideMark/>
          </w:tcPr>
          <w:p w:rsidR="004A0914" w:rsidRPr="00955FCF" w:rsidRDefault="004A0914" w:rsidP="009F5F1B">
            <w:pPr>
              <w:jc w:val="center"/>
              <w:rPr>
                <w:bCs/>
                <w:i/>
                <w:lang w:eastAsia="en-US"/>
              </w:rPr>
            </w:pPr>
            <w:r>
              <w:rPr>
                <w:bCs/>
                <w:i/>
                <w:lang w:eastAsia="en-US"/>
              </w:rPr>
              <w:t>6/4</w:t>
            </w:r>
          </w:p>
        </w:tc>
        <w:tc>
          <w:tcPr>
            <w:tcW w:w="640" w:type="pct"/>
            <w:vMerge w:val="restart"/>
            <w:tcBorders>
              <w:top w:val="single" w:sz="4" w:space="0" w:color="auto"/>
              <w:left w:val="single" w:sz="4" w:space="0" w:color="auto"/>
              <w:right w:val="single" w:sz="4" w:space="0" w:color="auto"/>
            </w:tcBorders>
            <w:hideMark/>
          </w:tcPr>
          <w:p w:rsidR="004A0914" w:rsidRPr="006C081A" w:rsidRDefault="004A0914" w:rsidP="009F5F1B">
            <w:pPr>
              <w:jc w:val="center"/>
              <w:rPr>
                <w:bCs/>
                <w:lang w:eastAsia="en-US"/>
              </w:rPr>
            </w:pPr>
            <w:r w:rsidRPr="006C081A">
              <w:rPr>
                <w:lang w:eastAsia="en-US"/>
              </w:rPr>
              <w:t xml:space="preserve">ОК 04,ОК 06, </w:t>
            </w:r>
            <w:r w:rsidRPr="006C081A">
              <w:rPr>
                <w:rFonts w:eastAsia="Calibri"/>
                <w:lang w:eastAsia="en-US"/>
              </w:rPr>
              <w:t>ПК 1.1 – ПК 1.6, ПК 2.1 – ПК 2.4, ПК 3.1 – ПК 3.4, ПК 4.1 – ПК 4.4</w:t>
            </w:r>
          </w:p>
        </w:tc>
      </w:tr>
      <w:tr w:rsidR="004A0914" w:rsidRPr="00955FCF" w:rsidTr="00A122F3">
        <w:trPr>
          <w:trHeight w:val="838"/>
        </w:trPr>
        <w:tc>
          <w:tcPr>
            <w:tcW w:w="0" w:type="auto"/>
            <w:vMerge/>
            <w:tcBorders>
              <w:left w:val="single" w:sz="4" w:space="0" w:color="auto"/>
              <w:right w:val="single" w:sz="4" w:space="0" w:color="auto"/>
            </w:tcBorders>
            <w:vAlign w:val="center"/>
            <w:hideMark/>
          </w:tcPr>
          <w:p w:rsidR="004A0914" w:rsidRPr="00955FCF" w:rsidRDefault="004A0914" w:rsidP="009F5F1B">
            <w:pPr>
              <w:rPr>
                <w:b/>
                <w:bCs/>
                <w:lang w:eastAsia="en-US"/>
              </w:rPr>
            </w:pPr>
          </w:p>
        </w:tc>
        <w:tc>
          <w:tcPr>
            <w:tcW w:w="3028" w:type="pct"/>
            <w:tcBorders>
              <w:top w:val="single" w:sz="4" w:space="0" w:color="auto"/>
              <w:left w:val="single" w:sz="4" w:space="0" w:color="auto"/>
              <w:right w:val="single" w:sz="4" w:space="0" w:color="auto"/>
            </w:tcBorders>
            <w:hideMark/>
          </w:tcPr>
          <w:p w:rsidR="004A0914" w:rsidRPr="00955FCF" w:rsidRDefault="004A0914" w:rsidP="009F5F1B">
            <w:pPr>
              <w:rPr>
                <w:bCs/>
                <w:lang w:eastAsia="en-US"/>
              </w:rPr>
            </w:pPr>
            <w:r w:rsidRPr="00955FCF">
              <w:rPr>
                <w:bCs/>
                <w:lang w:eastAsia="en-US"/>
              </w:rPr>
              <w:t xml:space="preserve">  </w:t>
            </w:r>
            <w:r w:rsidRPr="00955FCF">
              <w:rPr>
                <w:rFonts w:eastAsia="Calibri"/>
                <w:bCs/>
                <w:lang w:eastAsia="en-US"/>
              </w:rPr>
              <w:t>Урегулирование споров между субъектами предпринимательской деятельности</w:t>
            </w:r>
            <w:r w:rsidRPr="00955FCF">
              <w:rPr>
                <w:bCs/>
                <w:lang w:eastAsia="en-US"/>
              </w:rPr>
              <w:t xml:space="preserve"> Виды споров, порядок их разрешения. Инстанции разрешения производственных споров. </w:t>
            </w:r>
          </w:p>
        </w:tc>
        <w:tc>
          <w:tcPr>
            <w:tcW w:w="0" w:type="auto"/>
            <w:tcBorders>
              <w:top w:val="single" w:sz="4" w:space="0" w:color="auto"/>
              <w:left w:val="single" w:sz="4" w:space="0" w:color="auto"/>
              <w:bottom w:val="single" w:sz="4" w:space="0" w:color="auto"/>
              <w:right w:val="single" w:sz="4" w:space="0" w:color="auto"/>
            </w:tcBorders>
            <w:vAlign w:val="center"/>
            <w:hideMark/>
          </w:tcPr>
          <w:p w:rsidR="004A0914" w:rsidRPr="00955FCF" w:rsidRDefault="004A0914" w:rsidP="009F5F1B">
            <w:pPr>
              <w:rPr>
                <w:bCs/>
                <w:i/>
                <w:lang w:eastAsia="en-US"/>
              </w:rPr>
            </w:pPr>
          </w:p>
        </w:tc>
        <w:tc>
          <w:tcPr>
            <w:tcW w:w="0" w:type="auto"/>
            <w:vMerge/>
            <w:tcBorders>
              <w:left w:val="single" w:sz="4" w:space="0" w:color="auto"/>
              <w:right w:val="single" w:sz="4" w:space="0" w:color="auto"/>
            </w:tcBorders>
            <w:vAlign w:val="center"/>
            <w:hideMark/>
          </w:tcPr>
          <w:p w:rsidR="004A0914" w:rsidRPr="006C081A" w:rsidRDefault="004A0914" w:rsidP="009F5F1B">
            <w:pPr>
              <w:rPr>
                <w:bCs/>
                <w:lang w:eastAsia="en-US"/>
              </w:rPr>
            </w:pPr>
          </w:p>
        </w:tc>
      </w:tr>
      <w:tr w:rsidR="004A0914" w:rsidRPr="00955FCF" w:rsidTr="00A122F3">
        <w:trPr>
          <w:trHeight w:val="20"/>
        </w:trPr>
        <w:tc>
          <w:tcPr>
            <w:tcW w:w="0" w:type="auto"/>
            <w:vMerge/>
            <w:tcBorders>
              <w:left w:val="single" w:sz="4" w:space="0" w:color="auto"/>
              <w:right w:val="single" w:sz="4" w:space="0" w:color="auto"/>
            </w:tcBorders>
            <w:vAlign w:val="center"/>
            <w:hideMark/>
          </w:tcPr>
          <w:p w:rsidR="004A0914" w:rsidRPr="00955FCF" w:rsidRDefault="004A0914" w:rsidP="009F5F1B">
            <w:pPr>
              <w:rPr>
                <w:b/>
                <w:bCs/>
                <w:lang w:eastAsia="en-US"/>
              </w:rPr>
            </w:pPr>
          </w:p>
        </w:tc>
        <w:tc>
          <w:tcPr>
            <w:tcW w:w="3028" w:type="pct"/>
            <w:tcBorders>
              <w:top w:val="single" w:sz="4" w:space="0" w:color="auto"/>
              <w:left w:val="single" w:sz="4" w:space="0" w:color="auto"/>
              <w:bottom w:val="single" w:sz="4" w:space="0" w:color="auto"/>
              <w:right w:val="single" w:sz="4" w:space="0" w:color="auto"/>
            </w:tcBorders>
            <w:hideMark/>
          </w:tcPr>
          <w:p w:rsidR="004A0914" w:rsidRPr="00955FCF" w:rsidRDefault="004A0914" w:rsidP="009F5F1B">
            <w:pPr>
              <w:rPr>
                <w:b/>
                <w:lang w:eastAsia="en-US"/>
              </w:rPr>
            </w:pPr>
            <w:r w:rsidRPr="00955FCF">
              <w:rPr>
                <w:b/>
                <w:bCs/>
                <w:lang w:eastAsia="en-US"/>
              </w:rPr>
              <w:t>В том ч</w:t>
            </w:r>
            <w:r>
              <w:rPr>
                <w:b/>
                <w:bCs/>
                <w:lang w:eastAsia="en-US"/>
              </w:rPr>
              <w:t>исле практических</w:t>
            </w:r>
            <w:r w:rsidRPr="00955FCF">
              <w:rPr>
                <w:b/>
                <w:bCs/>
                <w:lang w:eastAsia="en-US"/>
              </w:rPr>
              <w:t xml:space="preserve"> занятий</w:t>
            </w:r>
            <w:r>
              <w:rPr>
                <w:b/>
                <w:bCs/>
                <w:lang w:eastAsia="en-US"/>
              </w:rPr>
              <w:t xml:space="preserve"> в форме практической подготовки</w:t>
            </w:r>
          </w:p>
        </w:tc>
        <w:tc>
          <w:tcPr>
            <w:tcW w:w="404" w:type="pct"/>
            <w:vMerge w:val="restart"/>
            <w:tcBorders>
              <w:top w:val="single" w:sz="4" w:space="0" w:color="auto"/>
              <w:left w:val="single" w:sz="4" w:space="0" w:color="auto"/>
              <w:right w:val="single" w:sz="4" w:space="0" w:color="auto"/>
            </w:tcBorders>
            <w:vAlign w:val="center"/>
            <w:hideMark/>
          </w:tcPr>
          <w:p w:rsidR="004A0914" w:rsidRPr="00955FCF" w:rsidRDefault="004A0914" w:rsidP="009F5F1B">
            <w:pPr>
              <w:jc w:val="center"/>
              <w:rPr>
                <w:bCs/>
                <w:i/>
                <w:lang w:eastAsia="en-US"/>
              </w:rPr>
            </w:pPr>
          </w:p>
        </w:tc>
        <w:tc>
          <w:tcPr>
            <w:tcW w:w="0" w:type="auto"/>
            <w:vMerge/>
            <w:tcBorders>
              <w:left w:val="single" w:sz="4" w:space="0" w:color="auto"/>
              <w:right w:val="single" w:sz="4" w:space="0" w:color="auto"/>
            </w:tcBorders>
            <w:vAlign w:val="center"/>
            <w:hideMark/>
          </w:tcPr>
          <w:p w:rsidR="004A0914" w:rsidRPr="006C081A" w:rsidRDefault="004A0914" w:rsidP="009F5F1B">
            <w:pPr>
              <w:rPr>
                <w:bCs/>
                <w:lang w:eastAsia="en-US"/>
              </w:rPr>
            </w:pPr>
          </w:p>
        </w:tc>
      </w:tr>
      <w:tr w:rsidR="004A0914" w:rsidRPr="00955FCF" w:rsidTr="00A122F3">
        <w:trPr>
          <w:trHeight w:val="20"/>
        </w:trPr>
        <w:tc>
          <w:tcPr>
            <w:tcW w:w="0" w:type="auto"/>
            <w:vMerge/>
            <w:tcBorders>
              <w:left w:val="single" w:sz="4" w:space="0" w:color="auto"/>
              <w:right w:val="single" w:sz="4" w:space="0" w:color="auto"/>
            </w:tcBorders>
            <w:vAlign w:val="center"/>
            <w:hideMark/>
          </w:tcPr>
          <w:p w:rsidR="004A0914" w:rsidRPr="00955FCF" w:rsidRDefault="004A0914" w:rsidP="009F5F1B">
            <w:pPr>
              <w:rPr>
                <w:b/>
                <w:bCs/>
                <w:lang w:eastAsia="en-US"/>
              </w:rPr>
            </w:pPr>
          </w:p>
        </w:tc>
        <w:tc>
          <w:tcPr>
            <w:tcW w:w="3028" w:type="pct"/>
            <w:tcBorders>
              <w:top w:val="single" w:sz="4" w:space="0" w:color="auto"/>
              <w:left w:val="single" w:sz="4" w:space="0" w:color="auto"/>
              <w:bottom w:val="single" w:sz="4" w:space="0" w:color="auto"/>
              <w:right w:val="single" w:sz="4" w:space="0" w:color="auto"/>
            </w:tcBorders>
            <w:hideMark/>
          </w:tcPr>
          <w:p w:rsidR="004A0914" w:rsidRPr="00955FCF" w:rsidRDefault="004A0914" w:rsidP="0095702E">
            <w:pPr>
              <w:rPr>
                <w:b/>
                <w:lang w:eastAsia="en-US"/>
              </w:rPr>
            </w:pPr>
            <w:r>
              <w:rPr>
                <w:bCs/>
                <w:lang w:eastAsia="en-US"/>
              </w:rPr>
              <w:t xml:space="preserve"> </w:t>
            </w:r>
            <w:r w:rsidRPr="00955FCF">
              <w:rPr>
                <w:bCs/>
                <w:lang w:eastAsia="en-US"/>
              </w:rPr>
              <w:t xml:space="preserve"> «Рассмотрение и разрешение ситуационных и практикоориентированных задач и заданий. Защита прав в соответствии с гражданским, гражданско-процессуальным и трудовым законодательством».</w:t>
            </w:r>
          </w:p>
        </w:tc>
        <w:tc>
          <w:tcPr>
            <w:tcW w:w="0" w:type="auto"/>
            <w:vMerge/>
            <w:tcBorders>
              <w:left w:val="single" w:sz="4" w:space="0" w:color="auto"/>
              <w:right w:val="single" w:sz="4" w:space="0" w:color="auto"/>
            </w:tcBorders>
            <w:vAlign w:val="center"/>
            <w:hideMark/>
          </w:tcPr>
          <w:p w:rsidR="004A0914" w:rsidRPr="00955FCF" w:rsidRDefault="004A0914" w:rsidP="009F5F1B">
            <w:pPr>
              <w:rPr>
                <w:bCs/>
                <w:i/>
                <w:lang w:eastAsia="en-US"/>
              </w:rPr>
            </w:pPr>
          </w:p>
        </w:tc>
        <w:tc>
          <w:tcPr>
            <w:tcW w:w="0" w:type="auto"/>
            <w:vMerge/>
            <w:tcBorders>
              <w:left w:val="single" w:sz="4" w:space="0" w:color="auto"/>
              <w:right w:val="single" w:sz="4" w:space="0" w:color="auto"/>
            </w:tcBorders>
            <w:vAlign w:val="center"/>
            <w:hideMark/>
          </w:tcPr>
          <w:p w:rsidR="004A0914" w:rsidRPr="006C081A" w:rsidRDefault="004A0914" w:rsidP="009F5F1B">
            <w:pPr>
              <w:rPr>
                <w:bCs/>
                <w:lang w:eastAsia="en-US"/>
              </w:rPr>
            </w:pPr>
          </w:p>
        </w:tc>
      </w:tr>
      <w:tr w:rsidR="004A0914" w:rsidRPr="00955FCF" w:rsidTr="00A122F3">
        <w:trPr>
          <w:trHeight w:val="20"/>
        </w:trPr>
        <w:tc>
          <w:tcPr>
            <w:tcW w:w="0" w:type="auto"/>
            <w:vMerge/>
            <w:tcBorders>
              <w:left w:val="single" w:sz="4" w:space="0" w:color="auto"/>
              <w:bottom w:val="single" w:sz="4" w:space="0" w:color="auto"/>
              <w:right w:val="single" w:sz="4" w:space="0" w:color="auto"/>
            </w:tcBorders>
            <w:vAlign w:val="center"/>
          </w:tcPr>
          <w:p w:rsidR="004A0914" w:rsidRPr="00955FCF" w:rsidRDefault="004A0914" w:rsidP="009F5F1B">
            <w:pPr>
              <w:rPr>
                <w:b/>
                <w:bCs/>
                <w:lang w:eastAsia="en-US"/>
              </w:rPr>
            </w:pPr>
          </w:p>
        </w:tc>
        <w:tc>
          <w:tcPr>
            <w:tcW w:w="3028" w:type="pct"/>
            <w:tcBorders>
              <w:top w:val="single" w:sz="4" w:space="0" w:color="auto"/>
              <w:left w:val="single" w:sz="4" w:space="0" w:color="auto"/>
              <w:bottom w:val="single" w:sz="4" w:space="0" w:color="auto"/>
              <w:right w:val="single" w:sz="4" w:space="0" w:color="auto"/>
            </w:tcBorders>
          </w:tcPr>
          <w:p w:rsidR="004A0914" w:rsidRPr="002B741A" w:rsidRDefault="004A0914" w:rsidP="0095702E">
            <w:pPr>
              <w:suppressAutoHyphens w:val="0"/>
              <w:rPr>
                <w:lang w:eastAsia="ru-RU"/>
              </w:rPr>
            </w:pPr>
            <w:r w:rsidRPr="00986A4A">
              <w:rPr>
                <w:lang w:eastAsia="ru-RU"/>
              </w:rPr>
              <w:t>Оформление доверенности.  Ре</w:t>
            </w:r>
            <w:r>
              <w:rPr>
                <w:lang w:eastAsia="ru-RU"/>
              </w:rPr>
              <w:t>шение ситуационных задач по теме</w:t>
            </w:r>
            <w:r w:rsidRPr="002B741A">
              <w:rPr>
                <w:lang w:eastAsia="ru-RU"/>
              </w:rPr>
              <w:t>:</w:t>
            </w:r>
            <w:r w:rsidRPr="002B741A">
              <w:rPr>
                <w:iCs/>
                <w:lang w:eastAsia="en-US"/>
              </w:rPr>
              <w:t xml:space="preserve"> Защита прав субъектов производственных (экономических, предпринимательских) отношений</w:t>
            </w:r>
            <w:r>
              <w:rPr>
                <w:iCs/>
                <w:lang w:eastAsia="en-US"/>
              </w:rPr>
              <w:t>.</w:t>
            </w:r>
          </w:p>
          <w:p w:rsidR="004A0914" w:rsidRDefault="004A0914" w:rsidP="009F5F1B">
            <w:pPr>
              <w:rPr>
                <w:bCs/>
                <w:lang w:eastAsia="en-US"/>
              </w:rPr>
            </w:pPr>
          </w:p>
        </w:tc>
        <w:tc>
          <w:tcPr>
            <w:tcW w:w="0" w:type="auto"/>
            <w:vMerge/>
            <w:tcBorders>
              <w:left w:val="single" w:sz="4" w:space="0" w:color="auto"/>
              <w:bottom w:val="single" w:sz="4" w:space="0" w:color="auto"/>
              <w:right w:val="single" w:sz="4" w:space="0" w:color="auto"/>
            </w:tcBorders>
            <w:vAlign w:val="center"/>
          </w:tcPr>
          <w:p w:rsidR="004A0914" w:rsidRPr="00955FCF" w:rsidRDefault="004A0914" w:rsidP="009F5F1B">
            <w:pPr>
              <w:rPr>
                <w:bCs/>
                <w:i/>
                <w:lang w:eastAsia="en-US"/>
              </w:rPr>
            </w:pPr>
          </w:p>
        </w:tc>
        <w:tc>
          <w:tcPr>
            <w:tcW w:w="0" w:type="auto"/>
            <w:vMerge/>
            <w:tcBorders>
              <w:left w:val="single" w:sz="4" w:space="0" w:color="auto"/>
              <w:bottom w:val="single" w:sz="4" w:space="0" w:color="auto"/>
              <w:right w:val="single" w:sz="4" w:space="0" w:color="auto"/>
            </w:tcBorders>
            <w:vAlign w:val="center"/>
          </w:tcPr>
          <w:p w:rsidR="004A0914" w:rsidRPr="006C081A" w:rsidRDefault="004A0914" w:rsidP="009F5F1B">
            <w:pPr>
              <w:rPr>
                <w:bCs/>
                <w:lang w:eastAsia="en-US"/>
              </w:rPr>
            </w:pPr>
          </w:p>
        </w:tc>
      </w:tr>
      <w:tr w:rsidR="009F5F1B" w:rsidRPr="00955FCF" w:rsidTr="00D369A9">
        <w:trPr>
          <w:trHeight w:val="20"/>
        </w:trPr>
        <w:tc>
          <w:tcPr>
            <w:tcW w:w="928" w:type="pct"/>
            <w:vMerge w:val="restart"/>
            <w:tcBorders>
              <w:top w:val="single" w:sz="4" w:space="0" w:color="auto"/>
              <w:left w:val="single" w:sz="4" w:space="0" w:color="auto"/>
              <w:bottom w:val="single" w:sz="4" w:space="0" w:color="auto"/>
              <w:right w:val="single" w:sz="4" w:space="0" w:color="auto"/>
            </w:tcBorders>
            <w:hideMark/>
          </w:tcPr>
          <w:p w:rsidR="009F5F1B" w:rsidRPr="00955FCF" w:rsidRDefault="009F5F1B" w:rsidP="009F5F1B">
            <w:pPr>
              <w:jc w:val="center"/>
              <w:rPr>
                <w:b/>
                <w:bCs/>
                <w:lang w:eastAsia="en-US"/>
              </w:rPr>
            </w:pPr>
            <w:r w:rsidRPr="00955FCF">
              <w:rPr>
                <w:b/>
                <w:bCs/>
                <w:lang w:eastAsia="en-US"/>
              </w:rPr>
              <w:t>Тема 7.</w:t>
            </w:r>
          </w:p>
          <w:p w:rsidR="009F5F1B" w:rsidRPr="00955FCF" w:rsidRDefault="009F5F1B" w:rsidP="009F5F1B">
            <w:pPr>
              <w:jc w:val="center"/>
              <w:rPr>
                <w:b/>
                <w:bCs/>
                <w:lang w:eastAsia="en-US"/>
              </w:rPr>
            </w:pPr>
            <w:r w:rsidRPr="00955FCF">
              <w:rPr>
                <w:b/>
                <w:bCs/>
                <w:lang w:eastAsia="en-US"/>
              </w:rPr>
              <w:t>Правовое регулирование занятости населения в РФ</w:t>
            </w:r>
          </w:p>
        </w:tc>
        <w:tc>
          <w:tcPr>
            <w:tcW w:w="3028" w:type="pct"/>
            <w:tcBorders>
              <w:top w:val="single" w:sz="4" w:space="0" w:color="auto"/>
              <w:left w:val="single" w:sz="4" w:space="0" w:color="auto"/>
              <w:bottom w:val="single" w:sz="4" w:space="0" w:color="auto"/>
              <w:right w:val="single" w:sz="4" w:space="0" w:color="auto"/>
            </w:tcBorders>
            <w:hideMark/>
          </w:tcPr>
          <w:p w:rsidR="009F5F1B" w:rsidRPr="00955FCF" w:rsidRDefault="009F5F1B" w:rsidP="009F5F1B">
            <w:pPr>
              <w:rPr>
                <w:b/>
                <w:bCs/>
                <w:lang w:eastAsia="en-US"/>
              </w:rPr>
            </w:pPr>
            <w:r w:rsidRPr="00955FCF">
              <w:rPr>
                <w:b/>
                <w:bCs/>
                <w:lang w:eastAsia="en-US"/>
              </w:rPr>
              <w:t xml:space="preserve">Содержание учебного материала </w:t>
            </w:r>
          </w:p>
        </w:tc>
        <w:tc>
          <w:tcPr>
            <w:tcW w:w="404" w:type="pct"/>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jc w:val="center"/>
              <w:rPr>
                <w:bCs/>
                <w:i/>
                <w:lang w:eastAsia="en-US"/>
              </w:rPr>
            </w:pPr>
            <w:r w:rsidRPr="00955FCF">
              <w:rPr>
                <w:bCs/>
                <w:i/>
                <w:lang w:eastAsia="en-US"/>
              </w:rPr>
              <w:t>2</w:t>
            </w:r>
          </w:p>
        </w:tc>
        <w:tc>
          <w:tcPr>
            <w:tcW w:w="640" w:type="pct"/>
            <w:vMerge w:val="restart"/>
            <w:tcBorders>
              <w:top w:val="single" w:sz="4" w:space="0" w:color="auto"/>
              <w:left w:val="single" w:sz="4" w:space="0" w:color="auto"/>
              <w:bottom w:val="single" w:sz="4" w:space="0" w:color="auto"/>
              <w:right w:val="single" w:sz="4" w:space="0" w:color="auto"/>
            </w:tcBorders>
            <w:hideMark/>
          </w:tcPr>
          <w:p w:rsidR="009F5F1B" w:rsidRPr="006C081A" w:rsidRDefault="009F5F1B" w:rsidP="009F5F1B">
            <w:pPr>
              <w:jc w:val="center"/>
              <w:rPr>
                <w:bCs/>
                <w:lang w:eastAsia="en-US"/>
              </w:rPr>
            </w:pPr>
            <w:r w:rsidRPr="006C081A">
              <w:rPr>
                <w:lang w:eastAsia="en-US"/>
              </w:rPr>
              <w:t>ОК  01-ОК 06,</w:t>
            </w:r>
            <w:r w:rsidRPr="006C081A">
              <w:rPr>
                <w:rFonts w:eastAsia="Calibri"/>
                <w:lang w:eastAsia="en-US"/>
              </w:rPr>
              <w:t>ПК 1.1 – ПК 1.6, ПК 2.1 – ПК 2.4, ПК 3.1 – ПК 3.4, ПК 4.1 – ПК 4.4</w:t>
            </w:r>
          </w:p>
        </w:tc>
      </w:tr>
      <w:tr w:rsidR="009F5F1B" w:rsidRPr="00955FCF" w:rsidTr="00986A4A">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rPr>
                <w:b/>
                <w:bCs/>
                <w:lang w:eastAsia="en-US"/>
              </w:rPr>
            </w:pPr>
          </w:p>
        </w:tc>
        <w:tc>
          <w:tcPr>
            <w:tcW w:w="3028" w:type="pct"/>
            <w:tcBorders>
              <w:top w:val="single" w:sz="4" w:space="0" w:color="auto"/>
              <w:left w:val="single" w:sz="4" w:space="0" w:color="auto"/>
              <w:right w:val="single" w:sz="4" w:space="0" w:color="auto"/>
            </w:tcBorders>
            <w:hideMark/>
          </w:tcPr>
          <w:p w:rsidR="009F5F1B" w:rsidRPr="00955FCF" w:rsidRDefault="009F5F1B" w:rsidP="009F5F1B">
            <w:pPr>
              <w:rPr>
                <w:rFonts w:eastAsia="Calibri"/>
                <w:bCs/>
                <w:lang w:eastAsia="en-US"/>
              </w:rPr>
            </w:pPr>
            <w:r w:rsidRPr="00955FCF">
              <w:rPr>
                <w:rFonts w:eastAsia="Calibri"/>
                <w:bCs/>
                <w:lang w:eastAsia="en-US"/>
              </w:rPr>
              <w:t>Понятие государственного регулирования в обеспечении занятости населения;</w:t>
            </w:r>
          </w:p>
          <w:p w:rsidR="009F5F1B" w:rsidRPr="00955FCF" w:rsidRDefault="009F5F1B" w:rsidP="009F5F1B">
            <w:pPr>
              <w:jc w:val="both"/>
              <w:rPr>
                <w:rFonts w:eastAsia="Calibri"/>
                <w:bCs/>
                <w:lang w:eastAsia="en-US"/>
              </w:rPr>
            </w:pPr>
            <w:r w:rsidRPr="00955FCF">
              <w:rPr>
                <w:bCs/>
                <w:lang w:eastAsia="en-US"/>
              </w:rPr>
              <w:t>Безработица, правовое положение безработных</w:t>
            </w:r>
          </w:p>
        </w:tc>
        <w:tc>
          <w:tcPr>
            <w:tcW w:w="0" w:type="auto"/>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rPr>
                <w:bCs/>
                <w: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5F1B" w:rsidRPr="006C081A" w:rsidRDefault="009F5F1B" w:rsidP="009F5F1B">
            <w:pPr>
              <w:rPr>
                <w:bCs/>
                <w:lang w:eastAsia="en-US"/>
              </w:rPr>
            </w:pPr>
          </w:p>
        </w:tc>
      </w:tr>
      <w:tr w:rsidR="009F5F1B" w:rsidRPr="00955FCF" w:rsidTr="00D369A9">
        <w:trPr>
          <w:trHeight w:val="20"/>
        </w:trPr>
        <w:tc>
          <w:tcPr>
            <w:tcW w:w="928" w:type="pct"/>
            <w:vMerge w:val="restart"/>
            <w:tcBorders>
              <w:top w:val="single" w:sz="4" w:space="0" w:color="auto"/>
              <w:left w:val="single" w:sz="4" w:space="0" w:color="auto"/>
              <w:bottom w:val="single" w:sz="4" w:space="0" w:color="auto"/>
              <w:right w:val="single" w:sz="4" w:space="0" w:color="auto"/>
            </w:tcBorders>
            <w:hideMark/>
          </w:tcPr>
          <w:p w:rsidR="009F5F1B" w:rsidRPr="00955FCF" w:rsidRDefault="009F5F1B" w:rsidP="009F5F1B">
            <w:pPr>
              <w:jc w:val="center"/>
              <w:rPr>
                <w:b/>
                <w:bCs/>
                <w:lang w:eastAsia="en-US"/>
              </w:rPr>
            </w:pPr>
            <w:r w:rsidRPr="00955FCF">
              <w:rPr>
                <w:b/>
                <w:bCs/>
                <w:lang w:eastAsia="en-US"/>
              </w:rPr>
              <w:t>Тема 8.</w:t>
            </w:r>
          </w:p>
          <w:p w:rsidR="009F5F1B" w:rsidRPr="00955FCF" w:rsidRDefault="009F5F1B" w:rsidP="009F5F1B">
            <w:pPr>
              <w:jc w:val="center"/>
              <w:rPr>
                <w:b/>
                <w:bCs/>
                <w:lang w:eastAsia="en-US"/>
              </w:rPr>
            </w:pPr>
            <w:r w:rsidRPr="00955FCF">
              <w:rPr>
                <w:b/>
                <w:bCs/>
                <w:lang w:eastAsia="en-US"/>
              </w:rPr>
              <w:t>Трудовое право РФ</w:t>
            </w:r>
          </w:p>
        </w:tc>
        <w:tc>
          <w:tcPr>
            <w:tcW w:w="3028" w:type="pct"/>
            <w:tcBorders>
              <w:top w:val="single" w:sz="4" w:space="0" w:color="auto"/>
              <w:left w:val="single" w:sz="4" w:space="0" w:color="auto"/>
              <w:bottom w:val="single" w:sz="4" w:space="0" w:color="auto"/>
              <w:right w:val="single" w:sz="4" w:space="0" w:color="auto"/>
            </w:tcBorders>
            <w:hideMark/>
          </w:tcPr>
          <w:p w:rsidR="009F5F1B" w:rsidRPr="00955FCF" w:rsidRDefault="009F5F1B" w:rsidP="009F5F1B">
            <w:pPr>
              <w:rPr>
                <w:b/>
                <w:bCs/>
                <w:lang w:eastAsia="en-US"/>
              </w:rPr>
            </w:pPr>
            <w:r w:rsidRPr="00955FCF">
              <w:rPr>
                <w:b/>
                <w:bCs/>
                <w:lang w:eastAsia="en-US"/>
              </w:rPr>
              <w:t xml:space="preserve">Содержание учебного материала </w:t>
            </w:r>
          </w:p>
        </w:tc>
        <w:tc>
          <w:tcPr>
            <w:tcW w:w="404" w:type="pct"/>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jc w:val="center"/>
              <w:rPr>
                <w:bCs/>
                <w:i/>
                <w:lang w:eastAsia="en-US"/>
              </w:rPr>
            </w:pPr>
            <w:r>
              <w:rPr>
                <w:bCs/>
                <w:i/>
                <w:lang w:eastAsia="en-US"/>
              </w:rPr>
              <w:t>4</w:t>
            </w:r>
          </w:p>
        </w:tc>
        <w:tc>
          <w:tcPr>
            <w:tcW w:w="640" w:type="pct"/>
            <w:vMerge w:val="restart"/>
            <w:tcBorders>
              <w:top w:val="single" w:sz="4" w:space="0" w:color="auto"/>
              <w:left w:val="single" w:sz="4" w:space="0" w:color="auto"/>
              <w:bottom w:val="single" w:sz="4" w:space="0" w:color="auto"/>
              <w:right w:val="single" w:sz="4" w:space="0" w:color="auto"/>
            </w:tcBorders>
          </w:tcPr>
          <w:p w:rsidR="009F5F1B" w:rsidRPr="006C081A" w:rsidRDefault="009F5F1B" w:rsidP="009F5F1B">
            <w:pPr>
              <w:jc w:val="center"/>
              <w:rPr>
                <w:lang w:eastAsia="en-US"/>
              </w:rPr>
            </w:pPr>
            <w:r w:rsidRPr="006C081A">
              <w:rPr>
                <w:lang w:eastAsia="en-US"/>
              </w:rPr>
              <w:t>ОК 06</w:t>
            </w:r>
          </w:p>
          <w:p w:rsidR="009F5F1B" w:rsidRPr="006C081A" w:rsidRDefault="009F5F1B" w:rsidP="009F5F1B">
            <w:pPr>
              <w:jc w:val="center"/>
              <w:rPr>
                <w:bCs/>
                <w:lang w:eastAsia="en-US"/>
              </w:rPr>
            </w:pPr>
            <w:r w:rsidRPr="006C081A">
              <w:rPr>
                <w:rFonts w:eastAsia="Calibri"/>
                <w:lang w:eastAsia="en-US"/>
              </w:rPr>
              <w:t>ПК 1.1 – ПК 1.6, ПК 2.1 – ПК 2.4, ПК 3.1 – ПК 3.4, ПК 4.1 – ПК 4.4</w:t>
            </w:r>
          </w:p>
        </w:tc>
      </w:tr>
      <w:tr w:rsidR="009F5F1B" w:rsidRPr="00955FCF" w:rsidTr="00D369A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rPr>
                <w:b/>
                <w:bCs/>
                <w:lang w:eastAsia="en-US"/>
              </w:rPr>
            </w:pPr>
          </w:p>
        </w:tc>
        <w:tc>
          <w:tcPr>
            <w:tcW w:w="3028" w:type="pct"/>
            <w:tcBorders>
              <w:top w:val="single" w:sz="4" w:space="0" w:color="auto"/>
              <w:left w:val="single" w:sz="4" w:space="0" w:color="auto"/>
              <w:bottom w:val="single" w:sz="4" w:space="0" w:color="auto"/>
              <w:right w:val="single" w:sz="4" w:space="0" w:color="auto"/>
            </w:tcBorders>
            <w:hideMark/>
          </w:tcPr>
          <w:p w:rsidR="009F5F1B" w:rsidRPr="00955FCF" w:rsidRDefault="009F5F1B" w:rsidP="009F5F1B">
            <w:pPr>
              <w:rPr>
                <w:rFonts w:eastAsia="Calibri"/>
                <w:bCs/>
                <w:lang w:eastAsia="en-US"/>
              </w:rPr>
            </w:pPr>
            <w:r w:rsidRPr="00955FCF">
              <w:rPr>
                <w:bCs/>
                <w:lang w:eastAsia="en-US"/>
              </w:rPr>
              <w:t xml:space="preserve"> Понятие трудового договора, виды трудовых договоров.</w:t>
            </w:r>
            <w:r w:rsidRPr="00955FCF">
              <w:rPr>
                <w:rFonts w:eastAsia="Calibri"/>
                <w:bCs/>
                <w:lang w:eastAsia="en-US"/>
              </w:rPr>
              <w:t xml:space="preserve"> Порядок заключения трудового договора. Изменение условий трудового договора</w:t>
            </w:r>
            <w:r>
              <w:rPr>
                <w:rFonts w:eastAsia="Calibri"/>
                <w:bCs/>
                <w:lang w:eastAsia="en-US"/>
              </w:rPr>
              <w:t xml:space="preserve">. </w:t>
            </w:r>
            <w:r w:rsidRPr="00955FCF">
              <w:rPr>
                <w:rFonts w:eastAsia="Calibri"/>
                <w:bCs/>
                <w:lang w:eastAsia="en-US"/>
              </w:rPr>
              <w:t>Расторжения трудового договора по инициативе работника и работодателя.</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rPr>
                <w:bCs/>
                <w: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5F1B" w:rsidRPr="006C081A" w:rsidRDefault="009F5F1B" w:rsidP="009F5F1B">
            <w:pPr>
              <w:rPr>
                <w:bCs/>
                <w:lang w:eastAsia="en-US"/>
              </w:rPr>
            </w:pPr>
          </w:p>
        </w:tc>
      </w:tr>
      <w:tr w:rsidR="009F5F1B" w:rsidRPr="00955FCF" w:rsidTr="00986A4A">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rPr>
                <w:b/>
                <w:bCs/>
                <w:lang w:eastAsia="en-US"/>
              </w:rPr>
            </w:pPr>
          </w:p>
        </w:tc>
        <w:tc>
          <w:tcPr>
            <w:tcW w:w="3028" w:type="pct"/>
            <w:tcBorders>
              <w:top w:val="single" w:sz="4" w:space="0" w:color="auto"/>
              <w:left w:val="single" w:sz="4" w:space="0" w:color="auto"/>
              <w:right w:val="single" w:sz="4" w:space="0" w:color="auto"/>
            </w:tcBorders>
          </w:tcPr>
          <w:p w:rsidR="009F5F1B" w:rsidRPr="00955FCF" w:rsidRDefault="009F5F1B" w:rsidP="009F5F1B">
            <w:pPr>
              <w:rPr>
                <w:rFonts w:eastAsia="Calibri"/>
                <w:bCs/>
                <w:lang w:eastAsia="en-US"/>
              </w:rPr>
            </w:pPr>
            <w:r w:rsidRPr="00955FCF">
              <w:rPr>
                <w:rFonts w:eastAsia="Calibri"/>
                <w:bCs/>
                <w:lang w:eastAsia="en-US"/>
              </w:rPr>
              <w:t xml:space="preserve">Рабочее время и время отдыха. </w:t>
            </w:r>
            <w:r w:rsidRPr="00955FCF">
              <w:rPr>
                <w:bCs/>
                <w:lang w:eastAsia="en-US"/>
              </w:rPr>
              <w:t>Виды рабочего времени и времени отдыха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rPr>
                <w:bCs/>
                <w: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5F1B" w:rsidRPr="006C081A" w:rsidRDefault="009F5F1B" w:rsidP="009F5F1B">
            <w:pPr>
              <w:rPr>
                <w:bCs/>
                <w:lang w:eastAsia="en-US"/>
              </w:rPr>
            </w:pPr>
          </w:p>
        </w:tc>
      </w:tr>
      <w:tr w:rsidR="009F5F1B" w:rsidRPr="00955FCF" w:rsidTr="00D369A9">
        <w:trPr>
          <w:trHeight w:val="20"/>
        </w:trPr>
        <w:tc>
          <w:tcPr>
            <w:tcW w:w="928" w:type="pct"/>
            <w:vMerge w:val="restart"/>
            <w:tcBorders>
              <w:top w:val="single" w:sz="4" w:space="0" w:color="auto"/>
              <w:left w:val="single" w:sz="4" w:space="0" w:color="auto"/>
              <w:bottom w:val="single" w:sz="4" w:space="0" w:color="auto"/>
              <w:right w:val="single" w:sz="4" w:space="0" w:color="auto"/>
            </w:tcBorders>
            <w:hideMark/>
          </w:tcPr>
          <w:p w:rsidR="009F5F1B" w:rsidRPr="00955FCF" w:rsidRDefault="009F5F1B" w:rsidP="009F5F1B">
            <w:pPr>
              <w:jc w:val="center"/>
              <w:rPr>
                <w:b/>
                <w:bCs/>
                <w:lang w:eastAsia="en-US"/>
              </w:rPr>
            </w:pPr>
            <w:r w:rsidRPr="00955FCF">
              <w:rPr>
                <w:b/>
                <w:bCs/>
                <w:lang w:eastAsia="en-US"/>
              </w:rPr>
              <w:t>Тема 9.</w:t>
            </w:r>
          </w:p>
          <w:p w:rsidR="009F5F1B" w:rsidRPr="00955FCF" w:rsidRDefault="009F5F1B" w:rsidP="009F5F1B">
            <w:pPr>
              <w:jc w:val="center"/>
              <w:rPr>
                <w:b/>
                <w:bCs/>
                <w:lang w:eastAsia="en-US"/>
              </w:rPr>
            </w:pPr>
            <w:r w:rsidRPr="00955FCF">
              <w:rPr>
                <w:rFonts w:eastAsia="Calibri"/>
                <w:b/>
                <w:bCs/>
                <w:lang w:eastAsia="en-US"/>
              </w:rPr>
              <w:t>Оплата труда</w:t>
            </w:r>
            <w:r>
              <w:rPr>
                <w:rFonts w:eastAsia="Calibri"/>
                <w:b/>
                <w:bCs/>
                <w:lang w:eastAsia="en-US"/>
              </w:rPr>
              <w:t>. Дисциплина труда</w:t>
            </w:r>
          </w:p>
        </w:tc>
        <w:tc>
          <w:tcPr>
            <w:tcW w:w="3028" w:type="pct"/>
            <w:tcBorders>
              <w:top w:val="single" w:sz="4" w:space="0" w:color="auto"/>
              <w:left w:val="single" w:sz="4" w:space="0" w:color="auto"/>
              <w:bottom w:val="single" w:sz="4" w:space="0" w:color="auto"/>
              <w:right w:val="single" w:sz="4" w:space="0" w:color="auto"/>
            </w:tcBorders>
            <w:hideMark/>
          </w:tcPr>
          <w:p w:rsidR="009F5F1B" w:rsidRPr="00955FCF" w:rsidRDefault="009F5F1B" w:rsidP="009F5F1B">
            <w:pPr>
              <w:rPr>
                <w:b/>
                <w:bCs/>
                <w:lang w:eastAsia="en-US"/>
              </w:rPr>
            </w:pPr>
            <w:r w:rsidRPr="00955FCF">
              <w:rPr>
                <w:b/>
                <w:bCs/>
                <w:lang w:eastAsia="en-US"/>
              </w:rPr>
              <w:t xml:space="preserve">Содержание учебного материала </w:t>
            </w:r>
          </w:p>
        </w:tc>
        <w:tc>
          <w:tcPr>
            <w:tcW w:w="404" w:type="pct"/>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jc w:val="center"/>
              <w:rPr>
                <w:bCs/>
                <w:i/>
                <w:lang w:eastAsia="en-US"/>
              </w:rPr>
            </w:pPr>
            <w:r w:rsidRPr="00955FCF">
              <w:rPr>
                <w:bCs/>
                <w:i/>
                <w:lang w:eastAsia="en-US"/>
              </w:rPr>
              <w:t>4</w:t>
            </w:r>
            <w:r w:rsidR="00881CA9">
              <w:rPr>
                <w:bCs/>
                <w:i/>
                <w:lang w:eastAsia="en-US"/>
              </w:rPr>
              <w:t>/2</w:t>
            </w:r>
          </w:p>
        </w:tc>
        <w:tc>
          <w:tcPr>
            <w:tcW w:w="640" w:type="pct"/>
            <w:vMerge w:val="restart"/>
            <w:tcBorders>
              <w:top w:val="single" w:sz="4" w:space="0" w:color="auto"/>
              <w:left w:val="single" w:sz="4" w:space="0" w:color="auto"/>
              <w:bottom w:val="single" w:sz="4" w:space="0" w:color="auto"/>
              <w:right w:val="single" w:sz="4" w:space="0" w:color="auto"/>
            </w:tcBorders>
            <w:hideMark/>
          </w:tcPr>
          <w:p w:rsidR="009F5F1B" w:rsidRPr="006C081A" w:rsidRDefault="009F5F1B" w:rsidP="009F5F1B">
            <w:pPr>
              <w:jc w:val="center"/>
              <w:rPr>
                <w:bCs/>
                <w:lang w:eastAsia="en-US"/>
              </w:rPr>
            </w:pPr>
            <w:r w:rsidRPr="006C081A">
              <w:rPr>
                <w:lang w:eastAsia="en-US"/>
              </w:rPr>
              <w:t xml:space="preserve">ОК 02-ОК 06, </w:t>
            </w:r>
            <w:r w:rsidRPr="006C081A">
              <w:rPr>
                <w:rFonts w:eastAsia="Calibri"/>
                <w:lang w:eastAsia="en-US"/>
              </w:rPr>
              <w:t>ПК 1.1 – ПК 1.6, ПК 2.1 – ПК 2.4, ПК 3.1 – ПК 3.4, ПК 4.1 – ПК 4.4</w:t>
            </w:r>
          </w:p>
        </w:tc>
      </w:tr>
      <w:tr w:rsidR="009F5F1B" w:rsidRPr="00955FCF" w:rsidTr="00986A4A">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rPr>
                <w:b/>
                <w:bCs/>
                <w:lang w:eastAsia="en-US"/>
              </w:rPr>
            </w:pPr>
          </w:p>
        </w:tc>
        <w:tc>
          <w:tcPr>
            <w:tcW w:w="3028" w:type="pct"/>
            <w:tcBorders>
              <w:top w:val="single" w:sz="4" w:space="0" w:color="auto"/>
              <w:left w:val="single" w:sz="4" w:space="0" w:color="auto"/>
              <w:right w:val="single" w:sz="4" w:space="0" w:color="auto"/>
            </w:tcBorders>
            <w:hideMark/>
          </w:tcPr>
          <w:p w:rsidR="009F5F1B" w:rsidRPr="00955FCF" w:rsidRDefault="009F5F1B" w:rsidP="009F5F1B">
            <w:pPr>
              <w:rPr>
                <w:bCs/>
                <w:lang w:eastAsia="en-US"/>
              </w:rPr>
            </w:pPr>
            <w:r w:rsidRPr="00955FCF">
              <w:rPr>
                <w:bCs/>
                <w:lang w:eastAsia="en-US"/>
              </w:rPr>
              <w:t xml:space="preserve">  </w:t>
            </w:r>
            <w:r w:rsidRPr="00955FCF">
              <w:rPr>
                <w:rFonts w:eastAsia="Calibri"/>
                <w:bCs/>
                <w:lang w:eastAsia="en-US"/>
              </w:rPr>
              <w:t xml:space="preserve">Оплата труда. Заработная плата. </w:t>
            </w:r>
            <w:r w:rsidRPr="00955FCF">
              <w:rPr>
                <w:bCs/>
                <w:lang w:eastAsia="en-US"/>
              </w:rPr>
              <w:t>Гарантии и компенсации</w:t>
            </w:r>
          </w:p>
          <w:p w:rsidR="009F5F1B" w:rsidRPr="00955FCF" w:rsidRDefault="009F5F1B" w:rsidP="009F5F1B">
            <w:pPr>
              <w:jc w:val="both"/>
              <w:rPr>
                <w:bCs/>
                <w:lang w:eastAsia="en-US"/>
              </w:rPr>
            </w:pPr>
            <w:r w:rsidRPr="00955FCF">
              <w:rPr>
                <w:bCs/>
                <w:lang w:eastAsia="en-US"/>
              </w:rPr>
              <w:t xml:space="preserve"> </w:t>
            </w:r>
            <w:r w:rsidRPr="00955FCF">
              <w:rPr>
                <w:rFonts w:eastAsia="Calibri"/>
                <w:bCs/>
                <w:lang w:eastAsia="en-US"/>
              </w:rPr>
              <w:t>Дисциплина труда.</w:t>
            </w:r>
            <w:r w:rsidRPr="00955FCF">
              <w:rPr>
                <w:bCs/>
                <w:lang w:eastAsia="en-US"/>
              </w:rPr>
              <w:t xml:space="preserve"> Дисциплинарная ответственность сторон трудового договора</w:t>
            </w:r>
          </w:p>
        </w:tc>
        <w:tc>
          <w:tcPr>
            <w:tcW w:w="0" w:type="auto"/>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rPr>
                <w:bCs/>
                <w: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5F1B" w:rsidRPr="006C081A" w:rsidRDefault="009F5F1B" w:rsidP="009F5F1B">
            <w:pPr>
              <w:rPr>
                <w:bCs/>
                <w:lang w:eastAsia="en-US"/>
              </w:rPr>
            </w:pPr>
          </w:p>
        </w:tc>
      </w:tr>
      <w:tr w:rsidR="00881CA9" w:rsidRPr="00955FCF" w:rsidTr="0087627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81CA9" w:rsidRPr="00955FCF" w:rsidRDefault="00881CA9" w:rsidP="009F5F1B">
            <w:pPr>
              <w:rPr>
                <w:b/>
                <w:bCs/>
                <w:lang w:eastAsia="en-US"/>
              </w:rPr>
            </w:pPr>
          </w:p>
        </w:tc>
        <w:tc>
          <w:tcPr>
            <w:tcW w:w="3028" w:type="pct"/>
            <w:tcBorders>
              <w:top w:val="single" w:sz="4" w:space="0" w:color="auto"/>
              <w:left w:val="single" w:sz="4" w:space="0" w:color="auto"/>
              <w:bottom w:val="single" w:sz="4" w:space="0" w:color="auto"/>
              <w:right w:val="single" w:sz="4" w:space="0" w:color="auto"/>
            </w:tcBorders>
            <w:hideMark/>
          </w:tcPr>
          <w:p w:rsidR="00881CA9" w:rsidRPr="00955FCF" w:rsidRDefault="00881CA9" w:rsidP="009F5F1B">
            <w:pPr>
              <w:rPr>
                <w:b/>
                <w:lang w:eastAsia="en-US"/>
              </w:rPr>
            </w:pPr>
            <w:r w:rsidRPr="00955FCF">
              <w:rPr>
                <w:b/>
                <w:bCs/>
                <w:lang w:eastAsia="en-US"/>
              </w:rPr>
              <w:t>В том ч</w:t>
            </w:r>
            <w:r>
              <w:rPr>
                <w:b/>
                <w:bCs/>
                <w:lang w:eastAsia="en-US"/>
              </w:rPr>
              <w:t xml:space="preserve">исле практических </w:t>
            </w:r>
            <w:r w:rsidRPr="00955FCF">
              <w:rPr>
                <w:b/>
                <w:bCs/>
                <w:lang w:eastAsia="en-US"/>
              </w:rPr>
              <w:t xml:space="preserve"> занятий</w:t>
            </w:r>
            <w:r>
              <w:rPr>
                <w:b/>
                <w:bCs/>
                <w:lang w:eastAsia="en-US"/>
              </w:rPr>
              <w:t xml:space="preserve"> в форме практической подготовки</w:t>
            </w:r>
          </w:p>
        </w:tc>
        <w:tc>
          <w:tcPr>
            <w:tcW w:w="404" w:type="pct"/>
            <w:vMerge w:val="restart"/>
            <w:tcBorders>
              <w:top w:val="single" w:sz="4" w:space="0" w:color="auto"/>
              <w:left w:val="single" w:sz="4" w:space="0" w:color="auto"/>
              <w:right w:val="single" w:sz="4" w:space="0" w:color="auto"/>
            </w:tcBorders>
            <w:vAlign w:val="center"/>
            <w:hideMark/>
          </w:tcPr>
          <w:p w:rsidR="00881CA9" w:rsidRPr="00955FCF" w:rsidRDefault="00881CA9" w:rsidP="009F5F1B">
            <w:pPr>
              <w:jc w:val="center"/>
              <w:rPr>
                <w:bCs/>
                <w: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1CA9" w:rsidRPr="006C081A" w:rsidRDefault="00881CA9" w:rsidP="009F5F1B">
            <w:pPr>
              <w:rPr>
                <w:bCs/>
                <w:lang w:eastAsia="en-US"/>
              </w:rPr>
            </w:pPr>
          </w:p>
        </w:tc>
      </w:tr>
      <w:tr w:rsidR="00881CA9" w:rsidRPr="00955FCF" w:rsidTr="0087627C">
        <w:trPr>
          <w:trHeight w:val="9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81CA9" w:rsidRPr="00955FCF" w:rsidRDefault="00881CA9" w:rsidP="009F5F1B">
            <w:pPr>
              <w:rPr>
                <w:b/>
                <w:bCs/>
                <w:lang w:eastAsia="en-US"/>
              </w:rPr>
            </w:pPr>
          </w:p>
        </w:tc>
        <w:tc>
          <w:tcPr>
            <w:tcW w:w="3028" w:type="pct"/>
            <w:tcBorders>
              <w:top w:val="single" w:sz="4" w:space="0" w:color="auto"/>
              <w:left w:val="single" w:sz="4" w:space="0" w:color="auto"/>
              <w:bottom w:val="single" w:sz="4" w:space="0" w:color="auto"/>
              <w:right w:val="single" w:sz="4" w:space="0" w:color="auto"/>
            </w:tcBorders>
            <w:hideMark/>
          </w:tcPr>
          <w:p w:rsidR="00881CA9" w:rsidRPr="00955FCF" w:rsidRDefault="00881CA9" w:rsidP="009F5F1B">
            <w:pPr>
              <w:rPr>
                <w:b/>
                <w:lang w:eastAsia="en-US"/>
              </w:rPr>
            </w:pPr>
            <w:r w:rsidRPr="00955FCF">
              <w:rPr>
                <w:bCs/>
                <w:lang w:eastAsia="en-US"/>
              </w:rPr>
              <w:t xml:space="preserve"> «Рассмотрение и разрешение ситуационных и практикоориентированных задач и заданий. </w:t>
            </w:r>
            <w:r w:rsidRPr="00955FCF">
              <w:rPr>
                <w:rFonts w:eastAsia="Calibri"/>
                <w:lang w:eastAsia="en-US"/>
              </w:rPr>
              <w:t>Использование необходимых нормативно-правовых документов»</w:t>
            </w:r>
          </w:p>
        </w:tc>
        <w:tc>
          <w:tcPr>
            <w:tcW w:w="0" w:type="auto"/>
            <w:vMerge/>
            <w:tcBorders>
              <w:left w:val="single" w:sz="4" w:space="0" w:color="auto"/>
              <w:bottom w:val="single" w:sz="4" w:space="0" w:color="auto"/>
              <w:right w:val="single" w:sz="4" w:space="0" w:color="auto"/>
            </w:tcBorders>
            <w:vAlign w:val="center"/>
            <w:hideMark/>
          </w:tcPr>
          <w:p w:rsidR="00881CA9" w:rsidRPr="00955FCF" w:rsidRDefault="00881CA9" w:rsidP="009F5F1B">
            <w:pPr>
              <w:rPr>
                <w:bCs/>
                <w: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1CA9" w:rsidRPr="006C081A" w:rsidRDefault="00881CA9" w:rsidP="009F5F1B">
            <w:pPr>
              <w:rPr>
                <w:bCs/>
                <w:lang w:eastAsia="en-US"/>
              </w:rPr>
            </w:pPr>
          </w:p>
        </w:tc>
      </w:tr>
      <w:tr w:rsidR="009F5F1B" w:rsidRPr="00955FCF" w:rsidTr="00D369A9">
        <w:trPr>
          <w:trHeight w:val="20"/>
        </w:trPr>
        <w:tc>
          <w:tcPr>
            <w:tcW w:w="928" w:type="pct"/>
            <w:vMerge w:val="restart"/>
            <w:tcBorders>
              <w:top w:val="single" w:sz="4" w:space="0" w:color="auto"/>
              <w:left w:val="single" w:sz="4" w:space="0" w:color="auto"/>
              <w:bottom w:val="single" w:sz="4" w:space="0" w:color="auto"/>
              <w:right w:val="single" w:sz="4" w:space="0" w:color="auto"/>
            </w:tcBorders>
          </w:tcPr>
          <w:p w:rsidR="009F5F1B" w:rsidRPr="00955FCF" w:rsidRDefault="009F5F1B" w:rsidP="009F5F1B">
            <w:pPr>
              <w:jc w:val="center"/>
              <w:rPr>
                <w:b/>
                <w:bCs/>
                <w:lang w:eastAsia="en-US"/>
              </w:rPr>
            </w:pPr>
            <w:r w:rsidRPr="00955FCF">
              <w:rPr>
                <w:b/>
                <w:bCs/>
                <w:lang w:eastAsia="en-US"/>
              </w:rPr>
              <w:lastRenderedPageBreak/>
              <w:t>Тема 10.</w:t>
            </w:r>
          </w:p>
          <w:p w:rsidR="009F5F1B" w:rsidRPr="00955FCF" w:rsidRDefault="009F5F1B" w:rsidP="009F5F1B">
            <w:pPr>
              <w:jc w:val="center"/>
              <w:rPr>
                <w:rFonts w:eastAsia="Calibri"/>
                <w:b/>
                <w:bCs/>
                <w:lang w:eastAsia="en-US"/>
              </w:rPr>
            </w:pPr>
            <w:r w:rsidRPr="00955FCF">
              <w:rPr>
                <w:rFonts w:eastAsia="Calibri"/>
                <w:b/>
                <w:bCs/>
                <w:lang w:eastAsia="en-US"/>
              </w:rPr>
              <w:t>Материальная ответственность сторон трудового договора</w:t>
            </w:r>
          </w:p>
          <w:p w:rsidR="009F5F1B" w:rsidRPr="00955FCF" w:rsidRDefault="009F5F1B" w:rsidP="009F5F1B">
            <w:pPr>
              <w:jc w:val="center"/>
              <w:rPr>
                <w:b/>
                <w:bCs/>
                <w:lang w:eastAsia="en-US"/>
              </w:rPr>
            </w:pPr>
          </w:p>
        </w:tc>
        <w:tc>
          <w:tcPr>
            <w:tcW w:w="3028" w:type="pct"/>
            <w:tcBorders>
              <w:top w:val="single" w:sz="4" w:space="0" w:color="auto"/>
              <w:left w:val="single" w:sz="4" w:space="0" w:color="auto"/>
              <w:bottom w:val="single" w:sz="4" w:space="0" w:color="auto"/>
              <w:right w:val="single" w:sz="4" w:space="0" w:color="auto"/>
            </w:tcBorders>
            <w:hideMark/>
          </w:tcPr>
          <w:p w:rsidR="009F5F1B" w:rsidRPr="00955FCF" w:rsidRDefault="009F5F1B" w:rsidP="009F5F1B">
            <w:pPr>
              <w:rPr>
                <w:b/>
                <w:bCs/>
                <w:lang w:eastAsia="en-US"/>
              </w:rPr>
            </w:pPr>
            <w:r w:rsidRPr="00955FCF">
              <w:rPr>
                <w:b/>
                <w:bCs/>
                <w:lang w:eastAsia="en-US"/>
              </w:rPr>
              <w:t xml:space="preserve">Содержание учебного материала </w:t>
            </w:r>
          </w:p>
        </w:tc>
        <w:tc>
          <w:tcPr>
            <w:tcW w:w="404" w:type="pct"/>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jc w:val="center"/>
              <w:rPr>
                <w:bCs/>
                <w:i/>
                <w:lang w:eastAsia="en-US"/>
              </w:rPr>
            </w:pPr>
            <w:r w:rsidRPr="00955FCF">
              <w:rPr>
                <w:bCs/>
                <w:i/>
                <w:lang w:eastAsia="en-US"/>
              </w:rPr>
              <w:t>2</w:t>
            </w:r>
          </w:p>
        </w:tc>
        <w:tc>
          <w:tcPr>
            <w:tcW w:w="640" w:type="pct"/>
            <w:vMerge w:val="restart"/>
            <w:tcBorders>
              <w:top w:val="single" w:sz="4" w:space="0" w:color="auto"/>
              <w:left w:val="single" w:sz="4" w:space="0" w:color="auto"/>
              <w:bottom w:val="single" w:sz="4" w:space="0" w:color="auto"/>
              <w:right w:val="single" w:sz="4" w:space="0" w:color="auto"/>
            </w:tcBorders>
            <w:hideMark/>
          </w:tcPr>
          <w:p w:rsidR="009F5F1B" w:rsidRPr="006C081A" w:rsidRDefault="009F5F1B" w:rsidP="009F5F1B">
            <w:pPr>
              <w:jc w:val="center"/>
              <w:rPr>
                <w:bCs/>
                <w:lang w:eastAsia="en-US"/>
              </w:rPr>
            </w:pPr>
            <w:r w:rsidRPr="006C081A">
              <w:rPr>
                <w:lang w:eastAsia="en-US"/>
              </w:rPr>
              <w:t xml:space="preserve">ОК 06, </w:t>
            </w:r>
            <w:r w:rsidRPr="006C081A">
              <w:rPr>
                <w:rFonts w:eastAsia="Calibri"/>
                <w:lang w:eastAsia="en-US"/>
              </w:rPr>
              <w:t>ПК 1.1 – ПК 1.6, ПК 2.1 – ПК 2.4, ПК 3.1 – ПК 3.4, ПК 4.1 – ПК 4.4</w:t>
            </w:r>
          </w:p>
        </w:tc>
      </w:tr>
      <w:tr w:rsidR="009F5F1B" w:rsidRPr="00955FCF" w:rsidTr="00D369A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rPr>
                <w:b/>
                <w:bCs/>
                <w:lang w:eastAsia="en-US"/>
              </w:rPr>
            </w:pPr>
          </w:p>
        </w:tc>
        <w:tc>
          <w:tcPr>
            <w:tcW w:w="3028" w:type="pct"/>
            <w:tcBorders>
              <w:top w:val="single" w:sz="4" w:space="0" w:color="auto"/>
              <w:left w:val="single" w:sz="4" w:space="0" w:color="auto"/>
              <w:bottom w:val="single" w:sz="4" w:space="0" w:color="auto"/>
              <w:right w:val="single" w:sz="4" w:space="0" w:color="auto"/>
            </w:tcBorders>
            <w:hideMark/>
          </w:tcPr>
          <w:p w:rsidR="009F5F1B" w:rsidRPr="00955FCF" w:rsidRDefault="009F5F1B" w:rsidP="009F5F1B">
            <w:pPr>
              <w:rPr>
                <w:bCs/>
                <w:lang w:eastAsia="en-US"/>
              </w:rPr>
            </w:pPr>
            <w:r w:rsidRPr="00955FCF">
              <w:rPr>
                <w:bCs/>
                <w:lang w:eastAsia="en-US"/>
              </w:rPr>
              <w:t xml:space="preserve">  </w:t>
            </w:r>
            <w:r w:rsidRPr="00955FCF">
              <w:rPr>
                <w:rFonts w:eastAsia="Calibri"/>
                <w:bCs/>
                <w:lang w:eastAsia="en-US"/>
              </w:rPr>
              <w:t>Материальная ответственность сторон трудового договора</w:t>
            </w:r>
          </w:p>
        </w:tc>
        <w:tc>
          <w:tcPr>
            <w:tcW w:w="0" w:type="auto"/>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rPr>
                <w:bCs/>
                <w: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5F1B" w:rsidRPr="006C081A" w:rsidRDefault="009F5F1B" w:rsidP="009F5F1B">
            <w:pPr>
              <w:rPr>
                <w:bCs/>
                <w:lang w:eastAsia="en-US"/>
              </w:rPr>
            </w:pPr>
          </w:p>
        </w:tc>
      </w:tr>
      <w:tr w:rsidR="009F5F1B" w:rsidRPr="00955FCF" w:rsidTr="00D369A9">
        <w:trPr>
          <w:trHeight w:val="20"/>
        </w:trPr>
        <w:tc>
          <w:tcPr>
            <w:tcW w:w="928" w:type="pct"/>
            <w:vMerge w:val="restart"/>
            <w:tcBorders>
              <w:top w:val="single" w:sz="4" w:space="0" w:color="auto"/>
              <w:left w:val="single" w:sz="4" w:space="0" w:color="auto"/>
              <w:bottom w:val="single" w:sz="4" w:space="0" w:color="auto"/>
              <w:right w:val="single" w:sz="4" w:space="0" w:color="auto"/>
            </w:tcBorders>
            <w:hideMark/>
          </w:tcPr>
          <w:p w:rsidR="009F5F1B" w:rsidRPr="00955FCF" w:rsidRDefault="009F5F1B" w:rsidP="009F5F1B">
            <w:pPr>
              <w:jc w:val="center"/>
              <w:rPr>
                <w:b/>
                <w:bCs/>
                <w:lang w:eastAsia="en-US"/>
              </w:rPr>
            </w:pPr>
            <w:r w:rsidRPr="00955FCF">
              <w:rPr>
                <w:b/>
                <w:bCs/>
                <w:lang w:eastAsia="en-US"/>
              </w:rPr>
              <w:t>Тема 11.</w:t>
            </w:r>
          </w:p>
          <w:p w:rsidR="009F5F1B" w:rsidRPr="00955FCF" w:rsidRDefault="009F5F1B" w:rsidP="009F5F1B">
            <w:pPr>
              <w:jc w:val="center"/>
              <w:rPr>
                <w:b/>
                <w:bCs/>
                <w:lang w:eastAsia="en-US"/>
              </w:rPr>
            </w:pPr>
            <w:r w:rsidRPr="00955FCF">
              <w:rPr>
                <w:b/>
                <w:bCs/>
                <w:lang w:eastAsia="en-US"/>
              </w:rPr>
              <w:t>Трудовые споры</w:t>
            </w:r>
          </w:p>
        </w:tc>
        <w:tc>
          <w:tcPr>
            <w:tcW w:w="3028" w:type="pct"/>
            <w:tcBorders>
              <w:top w:val="single" w:sz="4" w:space="0" w:color="auto"/>
              <w:left w:val="single" w:sz="4" w:space="0" w:color="auto"/>
              <w:bottom w:val="single" w:sz="4" w:space="0" w:color="auto"/>
              <w:right w:val="single" w:sz="4" w:space="0" w:color="auto"/>
            </w:tcBorders>
            <w:hideMark/>
          </w:tcPr>
          <w:p w:rsidR="009F5F1B" w:rsidRPr="00955FCF" w:rsidRDefault="009F5F1B" w:rsidP="009F5F1B">
            <w:pPr>
              <w:rPr>
                <w:b/>
                <w:bCs/>
                <w:lang w:eastAsia="en-US"/>
              </w:rPr>
            </w:pPr>
            <w:r w:rsidRPr="00955FCF">
              <w:rPr>
                <w:b/>
                <w:bCs/>
                <w:lang w:eastAsia="en-US"/>
              </w:rPr>
              <w:t xml:space="preserve">Содержание учебного материала </w:t>
            </w:r>
          </w:p>
        </w:tc>
        <w:tc>
          <w:tcPr>
            <w:tcW w:w="404" w:type="pct"/>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jc w:val="center"/>
              <w:rPr>
                <w:bCs/>
                <w:i/>
                <w:lang w:eastAsia="en-US"/>
              </w:rPr>
            </w:pPr>
            <w:r w:rsidRPr="00955FCF">
              <w:rPr>
                <w:bCs/>
                <w:i/>
                <w:lang w:eastAsia="en-US"/>
              </w:rPr>
              <w:t>4</w:t>
            </w:r>
            <w:r w:rsidR="001123B4">
              <w:rPr>
                <w:bCs/>
                <w:i/>
                <w:lang w:eastAsia="en-US"/>
              </w:rPr>
              <w:t>/2</w:t>
            </w:r>
          </w:p>
        </w:tc>
        <w:tc>
          <w:tcPr>
            <w:tcW w:w="640" w:type="pct"/>
            <w:vMerge w:val="restart"/>
            <w:tcBorders>
              <w:top w:val="single" w:sz="4" w:space="0" w:color="auto"/>
              <w:left w:val="single" w:sz="4" w:space="0" w:color="auto"/>
              <w:bottom w:val="single" w:sz="4" w:space="0" w:color="auto"/>
              <w:right w:val="single" w:sz="4" w:space="0" w:color="auto"/>
            </w:tcBorders>
            <w:hideMark/>
          </w:tcPr>
          <w:p w:rsidR="009F5F1B" w:rsidRPr="006C081A" w:rsidRDefault="009F5F1B" w:rsidP="009F5F1B">
            <w:pPr>
              <w:jc w:val="center"/>
              <w:rPr>
                <w:bCs/>
                <w:lang w:eastAsia="en-US"/>
              </w:rPr>
            </w:pPr>
            <w:r w:rsidRPr="006C081A">
              <w:rPr>
                <w:lang w:eastAsia="en-US"/>
              </w:rPr>
              <w:t xml:space="preserve">ОК-01-ОК 06, </w:t>
            </w:r>
            <w:r w:rsidRPr="006C081A">
              <w:rPr>
                <w:rFonts w:eastAsia="Calibri"/>
                <w:lang w:eastAsia="en-US"/>
              </w:rPr>
              <w:t>ПК 1.1 – ПК 1.6, ПК 2.1 – ПК 2.4, ПК 3.1 – ПК 3.4, ПК 4.1 – ПК 4.4</w:t>
            </w:r>
          </w:p>
        </w:tc>
      </w:tr>
      <w:tr w:rsidR="009F5F1B" w:rsidRPr="00955FCF" w:rsidTr="00986A4A">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rPr>
                <w:b/>
                <w:bCs/>
                <w:lang w:eastAsia="en-US"/>
              </w:rPr>
            </w:pPr>
          </w:p>
        </w:tc>
        <w:tc>
          <w:tcPr>
            <w:tcW w:w="3028" w:type="pct"/>
            <w:tcBorders>
              <w:top w:val="single" w:sz="4" w:space="0" w:color="auto"/>
              <w:left w:val="single" w:sz="4" w:space="0" w:color="auto"/>
              <w:right w:val="single" w:sz="4" w:space="0" w:color="auto"/>
            </w:tcBorders>
            <w:hideMark/>
          </w:tcPr>
          <w:p w:rsidR="009F5F1B" w:rsidRPr="00955FCF" w:rsidRDefault="009F5F1B" w:rsidP="009F5F1B">
            <w:pPr>
              <w:rPr>
                <w:bCs/>
                <w:lang w:eastAsia="en-US"/>
              </w:rPr>
            </w:pPr>
            <w:r w:rsidRPr="00955FCF">
              <w:rPr>
                <w:bCs/>
                <w:lang w:eastAsia="en-US"/>
              </w:rPr>
              <w:t xml:space="preserve"> </w:t>
            </w:r>
            <w:r w:rsidRPr="00955FCF">
              <w:rPr>
                <w:rFonts w:eastAsia="Calibri"/>
                <w:bCs/>
                <w:lang w:eastAsia="en-US"/>
              </w:rPr>
              <w:t>Понятие и виды трудовых споров. Порядок рассмотрения трудовых споров.</w:t>
            </w:r>
          </w:p>
          <w:p w:rsidR="009F5F1B" w:rsidRPr="00955FCF" w:rsidRDefault="009F5F1B" w:rsidP="009F5F1B">
            <w:pPr>
              <w:jc w:val="both"/>
              <w:rPr>
                <w:bCs/>
                <w:lang w:eastAsia="en-US"/>
              </w:rPr>
            </w:pPr>
            <w:r w:rsidRPr="00955FCF">
              <w:rPr>
                <w:bCs/>
                <w:lang w:eastAsia="en-US"/>
              </w:rPr>
              <w:t>Органы рассмотрения трудовых споров. Забастовка.</w:t>
            </w:r>
          </w:p>
        </w:tc>
        <w:tc>
          <w:tcPr>
            <w:tcW w:w="0" w:type="auto"/>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rPr>
                <w:bCs/>
                <w: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5F1B" w:rsidRPr="006C081A" w:rsidRDefault="009F5F1B" w:rsidP="009F5F1B">
            <w:pPr>
              <w:rPr>
                <w:bCs/>
                <w:lang w:eastAsia="en-US"/>
              </w:rPr>
            </w:pPr>
          </w:p>
        </w:tc>
      </w:tr>
      <w:tr w:rsidR="001123B4" w:rsidRPr="00955FCF" w:rsidTr="005C0F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123B4" w:rsidRPr="00955FCF" w:rsidRDefault="001123B4" w:rsidP="009F5F1B">
            <w:pPr>
              <w:rPr>
                <w:b/>
                <w:bCs/>
                <w:lang w:eastAsia="en-US"/>
              </w:rPr>
            </w:pPr>
          </w:p>
        </w:tc>
        <w:tc>
          <w:tcPr>
            <w:tcW w:w="3028" w:type="pct"/>
            <w:tcBorders>
              <w:top w:val="single" w:sz="4" w:space="0" w:color="auto"/>
              <w:left w:val="single" w:sz="4" w:space="0" w:color="auto"/>
              <w:bottom w:val="single" w:sz="4" w:space="0" w:color="auto"/>
              <w:right w:val="single" w:sz="4" w:space="0" w:color="auto"/>
            </w:tcBorders>
            <w:hideMark/>
          </w:tcPr>
          <w:p w:rsidR="001123B4" w:rsidRPr="00955FCF" w:rsidRDefault="001123B4" w:rsidP="009F5F1B">
            <w:pPr>
              <w:rPr>
                <w:b/>
                <w:lang w:eastAsia="en-US"/>
              </w:rPr>
            </w:pPr>
            <w:r w:rsidRPr="00955FCF">
              <w:rPr>
                <w:b/>
                <w:bCs/>
                <w:lang w:eastAsia="en-US"/>
              </w:rPr>
              <w:t>В том числе</w:t>
            </w:r>
            <w:r>
              <w:rPr>
                <w:b/>
                <w:bCs/>
                <w:lang w:eastAsia="en-US"/>
              </w:rPr>
              <w:t xml:space="preserve"> практических </w:t>
            </w:r>
            <w:r w:rsidRPr="00955FCF">
              <w:rPr>
                <w:b/>
                <w:bCs/>
                <w:lang w:eastAsia="en-US"/>
              </w:rPr>
              <w:t xml:space="preserve"> занятий</w:t>
            </w:r>
            <w:r>
              <w:rPr>
                <w:b/>
                <w:bCs/>
                <w:lang w:eastAsia="en-US"/>
              </w:rPr>
              <w:t xml:space="preserve"> в форме практической подготовки</w:t>
            </w:r>
          </w:p>
        </w:tc>
        <w:tc>
          <w:tcPr>
            <w:tcW w:w="404" w:type="pct"/>
            <w:vMerge w:val="restart"/>
            <w:tcBorders>
              <w:top w:val="single" w:sz="4" w:space="0" w:color="auto"/>
              <w:left w:val="single" w:sz="4" w:space="0" w:color="auto"/>
              <w:right w:val="single" w:sz="4" w:space="0" w:color="auto"/>
            </w:tcBorders>
            <w:vAlign w:val="center"/>
            <w:hideMark/>
          </w:tcPr>
          <w:p w:rsidR="001123B4" w:rsidRPr="00955FCF" w:rsidRDefault="001123B4" w:rsidP="009F5F1B">
            <w:pPr>
              <w:jc w:val="center"/>
              <w:rPr>
                <w:bCs/>
                <w: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123B4" w:rsidRPr="006C081A" w:rsidRDefault="001123B4" w:rsidP="009F5F1B">
            <w:pPr>
              <w:rPr>
                <w:bCs/>
                <w:lang w:eastAsia="en-US"/>
              </w:rPr>
            </w:pPr>
          </w:p>
        </w:tc>
      </w:tr>
      <w:tr w:rsidR="001123B4" w:rsidRPr="00955FCF" w:rsidTr="005C0F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123B4" w:rsidRPr="00955FCF" w:rsidRDefault="001123B4" w:rsidP="009F5F1B">
            <w:pPr>
              <w:rPr>
                <w:b/>
                <w:bCs/>
                <w:lang w:eastAsia="en-US"/>
              </w:rPr>
            </w:pPr>
          </w:p>
        </w:tc>
        <w:tc>
          <w:tcPr>
            <w:tcW w:w="3028" w:type="pct"/>
            <w:tcBorders>
              <w:top w:val="single" w:sz="4" w:space="0" w:color="auto"/>
              <w:left w:val="single" w:sz="4" w:space="0" w:color="auto"/>
              <w:bottom w:val="single" w:sz="4" w:space="0" w:color="auto"/>
              <w:right w:val="single" w:sz="4" w:space="0" w:color="auto"/>
            </w:tcBorders>
            <w:hideMark/>
          </w:tcPr>
          <w:p w:rsidR="001123B4" w:rsidRPr="00955FCF" w:rsidRDefault="001123B4" w:rsidP="009F5F1B">
            <w:pPr>
              <w:rPr>
                <w:b/>
                <w:lang w:eastAsia="en-US"/>
              </w:rPr>
            </w:pPr>
            <w:r w:rsidRPr="00955FCF">
              <w:rPr>
                <w:bCs/>
                <w:lang w:eastAsia="en-US"/>
              </w:rPr>
              <w:t xml:space="preserve"> «Рассмотрение и разрешение ситуационных и практикоориентированных задач и заданий. Защита прав в соответствии с гражданским, гражданско-процессуальным и трудовым законодательством. </w:t>
            </w:r>
            <w:r w:rsidRPr="00955FCF">
              <w:rPr>
                <w:rFonts w:eastAsia="Calibri"/>
                <w:lang w:eastAsia="en-US"/>
              </w:rPr>
              <w:t>Анализ и оценка результатов и последствий деятельности (действия/ бездействия) с правовой точки зрения».</w:t>
            </w:r>
          </w:p>
        </w:tc>
        <w:tc>
          <w:tcPr>
            <w:tcW w:w="0" w:type="auto"/>
            <w:vMerge/>
            <w:tcBorders>
              <w:left w:val="single" w:sz="4" w:space="0" w:color="auto"/>
              <w:bottom w:val="single" w:sz="4" w:space="0" w:color="auto"/>
              <w:right w:val="single" w:sz="4" w:space="0" w:color="auto"/>
            </w:tcBorders>
            <w:vAlign w:val="center"/>
            <w:hideMark/>
          </w:tcPr>
          <w:p w:rsidR="001123B4" w:rsidRPr="00955FCF" w:rsidRDefault="001123B4" w:rsidP="009F5F1B">
            <w:pPr>
              <w:rPr>
                <w:bCs/>
                <w: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123B4" w:rsidRPr="006C081A" w:rsidRDefault="001123B4" w:rsidP="009F5F1B">
            <w:pPr>
              <w:rPr>
                <w:bCs/>
                <w:lang w:eastAsia="en-US"/>
              </w:rPr>
            </w:pPr>
          </w:p>
        </w:tc>
      </w:tr>
      <w:tr w:rsidR="009F5F1B" w:rsidRPr="00955FCF" w:rsidTr="00D369A9">
        <w:trPr>
          <w:trHeight w:val="20"/>
        </w:trPr>
        <w:tc>
          <w:tcPr>
            <w:tcW w:w="928" w:type="pct"/>
            <w:vMerge w:val="restart"/>
            <w:tcBorders>
              <w:top w:val="single" w:sz="4" w:space="0" w:color="auto"/>
              <w:left w:val="single" w:sz="4" w:space="0" w:color="auto"/>
              <w:bottom w:val="single" w:sz="4" w:space="0" w:color="auto"/>
              <w:right w:val="single" w:sz="4" w:space="0" w:color="auto"/>
            </w:tcBorders>
          </w:tcPr>
          <w:p w:rsidR="009F5F1B" w:rsidRPr="00955FCF" w:rsidRDefault="009F5F1B" w:rsidP="009F5F1B">
            <w:pPr>
              <w:jc w:val="center"/>
              <w:rPr>
                <w:b/>
                <w:bCs/>
                <w:lang w:eastAsia="en-US"/>
              </w:rPr>
            </w:pPr>
            <w:r w:rsidRPr="00955FCF">
              <w:rPr>
                <w:b/>
                <w:bCs/>
                <w:lang w:eastAsia="en-US"/>
              </w:rPr>
              <w:t>Тема 12</w:t>
            </w:r>
          </w:p>
          <w:p w:rsidR="009F5F1B" w:rsidRPr="00955FCF" w:rsidRDefault="009F5F1B" w:rsidP="009F5F1B">
            <w:pPr>
              <w:jc w:val="center"/>
              <w:rPr>
                <w:b/>
                <w:bCs/>
                <w:lang w:eastAsia="en-US"/>
              </w:rPr>
            </w:pPr>
            <w:r w:rsidRPr="00955FCF">
              <w:rPr>
                <w:rFonts w:eastAsia="Calibri"/>
                <w:b/>
                <w:bCs/>
                <w:lang w:eastAsia="en-US"/>
              </w:rPr>
              <w:t>Право социальной защиты граждан</w:t>
            </w:r>
          </w:p>
          <w:p w:rsidR="009F5F1B" w:rsidRPr="00955FCF" w:rsidRDefault="009F5F1B" w:rsidP="009F5F1B">
            <w:pPr>
              <w:jc w:val="center"/>
              <w:rPr>
                <w:b/>
                <w:bCs/>
                <w:lang w:eastAsia="en-US"/>
              </w:rPr>
            </w:pPr>
          </w:p>
        </w:tc>
        <w:tc>
          <w:tcPr>
            <w:tcW w:w="3028" w:type="pct"/>
            <w:tcBorders>
              <w:top w:val="single" w:sz="4" w:space="0" w:color="auto"/>
              <w:left w:val="single" w:sz="4" w:space="0" w:color="auto"/>
              <w:bottom w:val="single" w:sz="4" w:space="0" w:color="auto"/>
              <w:right w:val="single" w:sz="4" w:space="0" w:color="auto"/>
            </w:tcBorders>
            <w:hideMark/>
          </w:tcPr>
          <w:p w:rsidR="009F5F1B" w:rsidRPr="00955FCF" w:rsidRDefault="009F5F1B" w:rsidP="009F5F1B">
            <w:pPr>
              <w:rPr>
                <w:b/>
                <w:bCs/>
                <w:lang w:eastAsia="en-US"/>
              </w:rPr>
            </w:pPr>
            <w:r w:rsidRPr="00955FCF">
              <w:rPr>
                <w:b/>
                <w:bCs/>
                <w:lang w:eastAsia="en-US"/>
              </w:rPr>
              <w:t xml:space="preserve">Содержание учебного материала </w:t>
            </w:r>
          </w:p>
        </w:tc>
        <w:tc>
          <w:tcPr>
            <w:tcW w:w="404" w:type="pct"/>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jc w:val="center"/>
              <w:rPr>
                <w:bCs/>
                <w:i/>
                <w:lang w:eastAsia="en-US"/>
              </w:rPr>
            </w:pPr>
            <w:r w:rsidRPr="00955FCF">
              <w:rPr>
                <w:bCs/>
                <w:i/>
                <w:lang w:eastAsia="en-US"/>
              </w:rPr>
              <w:t>4</w:t>
            </w:r>
            <w:r w:rsidR="001123B4">
              <w:rPr>
                <w:bCs/>
                <w:i/>
                <w:lang w:eastAsia="en-US"/>
              </w:rPr>
              <w:t>/2</w:t>
            </w:r>
          </w:p>
        </w:tc>
        <w:tc>
          <w:tcPr>
            <w:tcW w:w="640" w:type="pct"/>
            <w:vMerge w:val="restart"/>
            <w:tcBorders>
              <w:top w:val="single" w:sz="4" w:space="0" w:color="auto"/>
              <w:left w:val="single" w:sz="4" w:space="0" w:color="auto"/>
              <w:bottom w:val="single" w:sz="4" w:space="0" w:color="auto"/>
              <w:right w:val="single" w:sz="4" w:space="0" w:color="auto"/>
            </w:tcBorders>
          </w:tcPr>
          <w:p w:rsidR="009F5F1B" w:rsidRPr="006C081A" w:rsidRDefault="009F5F1B" w:rsidP="009F5F1B">
            <w:pPr>
              <w:jc w:val="center"/>
              <w:rPr>
                <w:lang w:eastAsia="en-US"/>
              </w:rPr>
            </w:pPr>
            <w:r w:rsidRPr="006C081A">
              <w:rPr>
                <w:lang w:eastAsia="en-US"/>
              </w:rPr>
              <w:t>ОК 06</w:t>
            </w:r>
          </w:p>
          <w:p w:rsidR="009F5F1B" w:rsidRPr="006C081A" w:rsidRDefault="009F5F1B" w:rsidP="009F5F1B">
            <w:pPr>
              <w:jc w:val="center"/>
              <w:rPr>
                <w:bCs/>
                <w:lang w:eastAsia="en-US"/>
              </w:rPr>
            </w:pPr>
            <w:r w:rsidRPr="006C081A">
              <w:rPr>
                <w:rFonts w:eastAsia="Calibri"/>
                <w:lang w:eastAsia="en-US"/>
              </w:rPr>
              <w:t xml:space="preserve">ПК 1.1 – ПК 1.6, ПК 2.1 – ПК 2.4, ПК 3.1 – ПК 3.4, ПК </w:t>
            </w:r>
          </w:p>
        </w:tc>
      </w:tr>
      <w:tr w:rsidR="00881CA9" w:rsidRPr="00955FCF" w:rsidTr="002A2FD5">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881CA9" w:rsidRPr="00955FCF" w:rsidRDefault="00881CA9" w:rsidP="009F5F1B">
            <w:pPr>
              <w:rPr>
                <w:b/>
                <w:bCs/>
                <w:lang w:eastAsia="en-US"/>
              </w:rPr>
            </w:pPr>
          </w:p>
        </w:tc>
        <w:tc>
          <w:tcPr>
            <w:tcW w:w="3028" w:type="pct"/>
            <w:tcBorders>
              <w:top w:val="single" w:sz="4" w:space="0" w:color="auto"/>
              <w:left w:val="single" w:sz="4" w:space="0" w:color="auto"/>
              <w:right w:val="single" w:sz="4" w:space="0" w:color="auto"/>
            </w:tcBorders>
            <w:hideMark/>
          </w:tcPr>
          <w:p w:rsidR="00881CA9" w:rsidRPr="00955FCF" w:rsidRDefault="00881CA9" w:rsidP="009F5F1B">
            <w:pPr>
              <w:rPr>
                <w:bCs/>
                <w:lang w:eastAsia="en-US"/>
              </w:rPr>
            </w:pPr>
            <w:r w:rsidRPr="00955FCF">
              <w:rPr>
                <w:bCs/>
                <w:lang w:eastAsia="en-US"/>
              </w:rPr>
              <w:t xml:space="preserve">  </w:t>
            </w:r>
            <w:r w:rsidRPr="00955FCF">
              <w:rPr>
                <w:rFonts w:eastAsia="Calibri"/>
                <w:bCs/>
                <w:lang w:eastAsia="en-US"/>
              </w:rPr>
              <w:t>Право социальной защиты граждан. Социальное обеспечение.</w:t>
            </w:r>
          </w:p>
          <w:p w:rsidR="00881CA9" w:rsidRPr="00955FCF" w:rsidRDefault="00881CA9" w:rsidP="009F5F1B">
            <w:pPr>
              <w:jc w:val="both"/>
              <w:rPr>
                <w:bCs/>
                <w:lang w:eastAsia="en-US"/>
              </w:rPr>
            </w:pPr>
            <w:r w:rsidRPr="00955FCF">
              <w:rPr>
                <w:bCs/>
                <w:lang w:eastAsia="en-US"/>
              </w:rPr>
              <w:t xml:space="preserve"> Пенсионное обеспечение граждан</w:t>
            </w:r>
          </w:p>
        </w:tc>
        <w:tc>
          <w:tcPr>
            <w:tcW w:w="0" w:type="auto"/>
            <w:vMerge w:val="restart"/>
            <w:tcBorders>
              <w:top w:val="single" w:sz="4" w:space="0" w:color="auto"/>
              <w:left w:val="single" w:sz="4" w:space="0" w:color="auto"/>
              <w:right w:val="single" w:sz="4" w:space="0" w:color="auto"/>
            </w:tcBorders>
            <w:vAlign w:val="center"/>
            <w:hideMark/>
          </w:tcPr>
          <w:p w:rsidR="00881CA9" w:rsidRPr="00955FCF" w:rsidRDefault="00881CA9" w:rsidP="009F5F1B">
            <w:pPr>
              <w:jc w:val="center"/>
              <w:rPr>
                <w:bCs/>
                <w: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1CA9" w:rsidRPr="006C081A" w:rsidRDefault="00881CA9" w:rsidP="009F5F1B">
            <w:pPr>
              <w:rPr>
                <w:bCs/>
                <w:lang w:eastAsia="en-US"/>
              </w:rPr>
            </w:pPr>
          </w:p>
        </w:tc>
      </w:tr>
      <w:tr w:rsidR="00881CA9" w:rsidRPr="00955FCF" w:rsidTr="008E7D0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81CA9" w:rsidRPr="00955FCF" w:rsidRDefault="00881CA9" w:rsidP="009F5F1B">
            <w:pPr>
              <w:rPr>
                <w:b/>
                <w:bCs/>
                <w:lang w:eastAsia="en-US"/>
              </w:rPr>
            </w:pPr>
          </w:p>
        </w:tc>
        <w:tc>
          <w:tcPr>
            <w:tcW w:w="3028" w:type="pct"/>
            <w:tcBorders>
              <w:top w:val="single" w:sz="4" w:space="0" w:color="auto"/>
              <w:left w:val="single" w:sz="4" w:space="0" w:color="auto"/>
              <w:bottom w:val="single" w:sz="4" w:space="0" w:color="auto"/>
              <w:right w:val="single" w:sz="4" w:space="0" w:color="auto"/>
            </w:tcBorders>
            <w:hideMark/>
          </w:tcPr>
          <w:p w:rsidR="00881CA9" w:rsidRPr="00955FCF" w:rsidRDefault="00881CA9" w:rsidP="009F5F1B">
            <w:pPr>
              <w:rPr>
                <w:b/>
                <w:bCs/>
                <w:lang w:eastAsia="en-US"/>
              </w:rPr>
            </w:pPr>
            <w:r w:rsidRPr="00955FCF">
              <w:rPr>
                <w:b/>
                <w:bCs/>
                <w:lang w:eastAsia="en-US"/>
              </w:rPr>
              <w:t>В том ч</w:t>
            </w:r>
            <w:r>
              <w:rPr>
                <w:b/>
                <w:bCs/>
                <w:lang w:eastAsia="en-US"/>
              </w:rPr>
              <w:t xml:space="preserve">исле практических </w:t>
            </w:r>
            <w:r w:rsidRPr="00955FCF">
              <w:rPr>
                <w:b/>
                <w:bCs/>
                <w:lang w:eastAsia="en-US"/>
              </w:rPr>
              <w:t xml:space="preserve"> занятий</w:t>
            </w:r>
            <w:r>
              <w:rPr>
                <w:b/>
                <w:bCs/>
                <w:lang w:eastAsia="en-US"/>
              </w:rPr>
              <w:t xml:space="preserve"> в форме практической подготовки</w:t>
            </w:r>
          </w:p>
        </w:tc>
        <w:tc>
          <w:tcPr>
            <w:tcW w:w="404" w:type="pct"/>
            <w:vMerge/>
            <w:tcBorders>
              <w:left w:val="single" w:sz="4" w:space="0" w:color="auto"/>
              <w:right w:val="single" w:sz="4" w:space="0" w:color="auto"/>
            </w:tcBorders>
            <w:vAlign w:val="center"/>
            <w:hideMark/>
          </w:tcPr>
          <w:p w:rsidR="00881CA9" w:rsidRPr="00955FCF" w:rsidRDefault="00881CA9" w:rsidP="009F5F1B">
            <w:pPr>
              <w:jc w:val="center"/>
              <w:rPr>
                <w:bCs/>
                <w: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1CA9" w:rsidRPr="006C081A" w:rsidRDefault="00881CA9" w:rsidP="009F5F1B">
            <w:pPr>
              <w:rPr>
                <w:bCs/>
                <w:lang w:eastAsia="en-US"/>
              </w:rPr>
            </w:pPr>
          </w:p>
        </w:tc>
      </w:tr>
      <w:tr w:rsidR="00881CA9" w:rsidRPr="00955FCF" w:rsidTr="008E7D0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81CA9" w:rsidRPr="00955FCF" w:rsidRDefault="00881CA9" w:rsidP="009F5F1B">
            <w:pPr>
              <w:rPr>
                <w:b/>
                <w:bCs/>
                <w:lang w:eastAsia="en-US"/>
              </w:rPr>
            </w:pPr>
          </w:p>
        </w:tc>
        <w:tc>
          <w:tcPr>
            <w:tcW w:w="3028" w:type="pct"/>
            <w:tcBorders>
              <w:top w:val="single" w:sz="4" w:space="0" w:color="auto"/>
              <w:left w:val="single" w:sz="4" w:space="0" w:color="auto"/>
              <w:bottom w:val="single" w:sz="4" w:space="0" w:color="auto"/>
              <w:right w:val="single" w:sz="4" w:space="0" w:color="auto"/>
            </w:tcBorders>
            <w:hideMark/>
          </w:tcPr>
          <w:p w:rsidR="00881CA9" w:rsidRPr="00955FCF" w:rsidRDefault="00881CA9" w:rsidP="009F5F1B">
            <w:pPr>
              <w:rPr>
                <w:b/>
                <w:bCs/>
                <w:lang w:eastAsia="en-US"/>
              </w:rPr>
            </w:pPr>
            <w:r w:rsidRPr="00955FCF">
              <w:rPr>
                <w:bCs/>
                <w:lang w:eastAsia="en-US"/>
              </w:rPr>
              <w:t xml:space="preserve"> « Рассмотрение и разрешение ситуационных и практикоориентированных задач и заданий. </w:t>
            </w:r>
            <w:r w:rsidRPr="00955FCF">
              <w:rPr>
                <w:rFonts w:eastAsia="Calibri"/>
                <w:lang w:eastAsia="en-US"/>
              </w:rPr>
              <w:t>Анализ и оценка результатов и последствий деятельности (действия/ бездействия) с правовой точки зрения».</w:t>
            </w:r>
          </w:p>
        </w:tc>
        <w:tc>
          <w:tcPr>
            <w:tcW w:w="0" w:type="auto"/>
            <w:vMerge/>
            <w:tcBorders>
              <w:left w:val="single" w:sz="4" w:space="0" w:color="auto"/>
              <w:bottom w:val="single" w:sz="4" w:space="0" w:color="auto"/>
              <w:right w:val="single" w:sz="4" w:space="0" w:color="auto"/>
            </w:tcBorders>
            <w:vAlign w:val="center"/>
            <w:hideMark/>
          </w:tcPr>
          <w:p w:rsidR="00881CA9" w:rsidRPr="00955FCF" w:rsidRDefault="00881CA9" w:rsidP="009F5F1B">
            <w:pPr>
              <w:rPr>
                <w:bCs/>
                <w:i/>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881CA9" w:rsidRPr="006C081A" w:rsidRDefault="00881CA9" w:rsidP="009F5F1B">
            <w:pPr>
              <w:jc w:val="center"/>
              <w:rPr>
                <w:bCs/>
                <w:lang w:eastAsia="en-US"/>
              </w:rPr>
            </w:pPr>
            <w:r w:rsidRPr="006C081A">
              <w:rPr>
                <w:rFonts w:eastAsia="Calibri"/>
                <w:lang w:eastAsia="en-US"/>
              </w:rPr>
              <w:t>4.1 – ПК 4.4</w:t>
            </w:r>
          </w:p>
          <w:p w:rsidR="00881CA9" w:rsidRPr="006C081A" w:rsidRDefault="00881CA9" w:rsidP="009F5F1B">
            <w:pPr>
              <w:jc w:val="center"/>
              <w:rPr>
                <w:bCs/>
                <w:lang w:eastAsia="en-US"/>
              </w:rPr>
            </w:pPr>
          </w:p>
        </w:tc>
      </w:tr>
      <w:tr w:rsidR="009F5F1B" w:rsidRPr="00955FCF" w:rsidTr="00D369A9">
        <w:trPr>
          <w:trHeight w:val="20"/>
        </w:trPr>
        <w:tc>
          <w:tcPr>
            <w:tcW w:w="928" w:type="pct"/>
            <w:vMerge w:val="restart"/>
            <w:tcBorders>
              <w:top w:val="single" w:sz="4" w:space="0" w:color="auto"/>
              <w:left w:val="single" w:sz="4" w:space="0" w:color="auto"/>
              <w:bottom w:val="single" w:sz="4" w:space="0" w:color="auto"/>
              <w:right w:val="single" w:sz="4" w:space="0" w:color="auto"/>
            </w:tcBorders>
            <w:hideMark/>
          </w:tcPr>
          <w:p w:rsidR="009F5F1B" w:rsidRPr="00955FCF" w:rsidRDefault="009F5F1B" w:rsidP="009F5F1B">
            <w:pPr>
              <w:jc w:val="center"/>
              <w:rPr>
                <w:b/>
                <w:bCs/>
                <w:lang w:eastAsia="en-US"/>
              </w:rPr>
            </w:pPr>
            <w:r w:rsidRPr="00955FCF">
              <w:rPr>
                <w:b/>
                <w:bCs/>
                <w:lang w:eastAsia="en-US"/>
              </w:rPr>
              <w:t>Тема 13.</w:t>
            </w:r>
          </w:p>
          <w:p w:rsidR="009F5F1B" w:rsidRPr="00955FCF" w:rsidRDefault="009F5F1B" w:rsidP="009F5F1B">
            <w:pPr>
              <w:jc w:val="center"/>
              <w:rPr>
                <w:b/>
                <w:bCs/>
                <w:lang w:eastAsia="en-US"/>
              </w:rPr>
            </w:pPr>
            <w:r w:rsidRPr="00955FCF">
              <w:rPr>
                <w:b/>
                <w:bCs/>
                <w:lang w:eastAsia="en-US"/>
              </w:rPr>
              <w:t>Административное право РФ</w:t>
            </w:r>
          </w:p>
        </w:tc>
        <w:tc>
          <w:tcPr>
            <w:tcW w:w="3028" w:type="pct"/>
            <w:tcBorders>
              <w:top w:val="single" w:sz="4" w:space="0" w:color="auto"/>
              <w:left w:val="single" w:sz="4" w:space="0" w:color="auto"/>
              <w:bottom w:val="single" w:sz="4" w:space="0" w:color="auto"/>
              <w:right w:val="single" w:sz="4" w:space="0" w:color="auto"/>
            </w:tcBorders>
            <w:hideMark/>
          </w:tcPr>
          <w:p w:rsidR="009F5F1B" w:rsidRPr="00955FCF" w:rsidRDefault="009F5F1B" w:rsidP="009F5F1B">
            <w:pPr>
              <w:rPr>
                <w:b/>
                <w:bCs/>
                <w:lang w:eastAsia="en-US"/>
              </w:rPr>
            </w:pPr>
            <w:r w:rsidRPr="00955FCF">
              <w:rPr>
                <w:b/>
                <w:bCs/>
                <w:lang w:eastAsia="en-US"/>
              </w:rPr>
              <w:t xml:space="preserve">Содержание учебного материала </w:t>
            </w:r>
          </w:p>
        </w:tc>
        <w:tc>
          <w:tcPr>
            <w:tcW w:w="404" w:type="pct"/>
            <w:tcBorders>
              <w:top w:val="single" w:sz="4" w:space="0" w:color="auto"/>
              <w:left w:val="single" w:sz="4" w:space="0" w:color="auto"/>
              <w:bottom w:val="single" w:sz="4" w:space="0" w:color="auto"/>
              <w:right w:val="single" w:sz="4" w:space="0" w:color="auto"/>
            </w:tcBorders>
            <w:vAlign w:val="center"/>
            <w:hideMark/>
          </w:tcPr>
          <w:p w:rsidR="009F5F1B" w:rsidRPr="00955FCF" w:rsidRDefault="001123B4" w:rsidP="009F5F1B">
            <w:pPr>
              <w:jc w:val="center"/>
              <w:rPr>
                <w:bCs/>
                <w:i/>
                <w:lang w:eastAsia="en-US"/>
              </w:rPr>
            </w:pPr>
            <w:r>
              <w:rPr>
                <w:bCs/>
                <w:i/>
                <w:lang w:eastAsia="en-US"/>
              </w:rPr>
              <w:t>4/2</w:t>
            </w:r>
          </w:p>
        </w:tc>
        <w:tc>
          <w:tcPr>
            <w:tcW w:w="640" w:type="pct"/>
            <w:vMerge w:val="restart"/>
            <w:tcBorders>
              <w:top w:val="single" w:sz="4" w:space="0" w:color="auto"/>
              <w:left w:val="single" w:sz="4" w:space="0" w:color="auto"/>
              <w:bottom w:val="single" w:sz="4" w:space="0" w:color="auto"/>
              <w:right w:val="single" w:sz="4" w:space="0" w:color="auto"/>
            </w:tcBorders>
          </w:tcPr>
          <w:p w:rsidR="009F5F1B" w:rsidRPr="006C081A" w:rsidRDefault="009F5F1B" w:rsidP="009F5F1B">
            <w:pPr>
              <w:jc w:val="center"/>
              <w:rPr>
                <w:lang w:eastAsia="en-US"/>
              </w:rPr>
            </w:pPr>
            <w:r w:rsidRPr="006C081A">
              <w:rPr>
                <w:lang w:eastAsia="en-US"/>
              </w:rPr>
              <w:t>ОК 06</w:t>
            </w:r>
          </w:p>
          <w:p w:rsidR="009F5F1B" w:rsidRPr="006C081A" w:rsidRDefault="009F5F1B" w:rsidP="009F5F1B">
            <w:pPr>
              <w:jc w:val="center"/>
              <w:rPr>
                <w:bCs/>
                <w:lang w:eastAsia="en-US"/>
              </w:rPr>
            </w:pPr>
            <w:r w:rsidRPr="006C081A">
              <w:rPr>
                <w:rFonts w:eastAsia="Calibri"/>
                <w:lang w:eastAsia="en-US"/>
              </w:rPr>
              <w:t>ПК 1.1 – ПК 1.6, ПК 2.1 – ПК 2.4, ПК 3.1 – ПК 3.4, ПК 4.1 – ПК 4.4</w:t>
            </w:r>
          </w:p>
        </w:tc>
      </w:tr>
      <w:tr w:rsidR="009F5F1B" w:rsidRPr="00955FCF" w:rsidTr="00986A4A">
        <w:trPr>
          <w:trHeight w:val="8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rPr>
                <w:b/>
                <w:bCs/>
                <w:lang w:eastAsia="en-US"/>
              </w:rPr>
            </w:pPr>
          </w:p>
        </w:tc>
        <w:tc>
          <w:tcPr>
            <w:tcW w:w="3028" w:type="pct"/>
            <w:tcBorders>
              <w:top w:val="single" w:sz="4" w:space="0" w:color="auto"/>
              <w:left w:val="single" w:sz="4" w:space="0" w:color="auto"/>
              <w:right w:val="single" w:sz="4" w:space="0" w:color="auto"/>
            </w:tcBorders>
            <w:hideMark/>
          </w:tcPr>
          <w:p w:rsidR="009F5F1B" w:rsidRPr="00955FCF" w:rsidRDefault="009F5F1B" w:rsidP="009F5F1B">
            <w:pPr>
              <w:rPr>
                <w:bCs/>
                <w:lang w:eastAsia="en-US"/>
              </w:rPr>
            </w:pPr>
            <w:r w:rsidRPr="00955FCF">
              <w:rPr>
                <w:bCs/>
                <w:lang w:eastAsia="en-US"/>
              </w:rPr>
              <w:t xml:space="preserve"> </w:t>
            </w:r>
            <w:r w:rsidRPr="00955FCF">
              <w:rPr>
                <w:rFonts w:eastAsia="Calibri"/>
                <w:bCs/>
                <w:lang w:eastAsia="en-US"/>
              </w:rPr>
              <w:t>Понятие административных правонарушений и административной ответственности</w:t>
            </w:r>
            <w:r>
              <w:rPr>
                <w:rFonts w:eastAsia="Calibri"/>
                <w:bCs/>
                <w:lang w:eastAsia="en-US"/>
              </w:rPr>
              <w:t>.</w:t>
            </w:r>
            <w:r w:rsidRPr="00955FCF">
              <w:rPr>
                <w:bCs/>
                <w:lang w:eastAsia="en-US"/>
              </w:rPr>
              <w:t xml:space="preserve"> Виды административных наказаний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rPr>
                <w:bCs/>
                <w: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rPr>
                <w:bCs/>
                <w:i/>
                <w:lang w:eastAsia="en-US"/>
              </w:rPr>
            </w:pPr>
          </w:p>
        </w:tc>
      </w:tr>
      <w:tr w:rsidR="001123B4" w:rsidRPr="00955FCF" w:rsidTr="00D23D4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123B4" w:rsidRPr="00955FCF" w:rsidRDefault="001123B4" w:rsidP="009F5F1B">
            <w:pPr>
              <w:rPr>
                <w:b/>
                <w:bCs/>
                <w:lang w:eastAsia="en-US"/>
              </w:rPr>
            </w:pPr>
          </w:p>
        </w:tc>
        <w:tc>
          <w:tcPr>
            <w:tcW w:w="3028" w:type="pct"/>
            <w:tcBorders>
              <w:top w:val="single" w:sz="4" w:space="0" w:color="auto"/>
              <w:left w:val="single" w:sz="4" w:space="0" w:color="auto"/>
              <w:bottom w:val="single" w:sz="4" w:space="0" w:color="auto"/>
              <w:right w:val="single" w:sz="4" w:space="0" w:color="auto"/>
            </w:tcBorders>
            <w:hideMark/>
          </w:tcPr>
          <w:p w:rsidR="001123B4" w:rsidRPr="00955FCF" w:rsidRDefault="001123B4" w:rsidP="009F5F1B">
            <w:pPr>
              <w:rPr>
                <w:b/>
                <w:lang w:eastAsia="en-US"/>
              </w:rPr>
            </w:pPr>
            <w:r w:rsidRPr="00955FCF">
              <w:rPr>
                <w:b/>
                <w:bCs/>
                <w:lang w:eastAsia="en-US"/>
              </w:rPr>
              <w:t>В том ч</w:t>
            </w:r>
            <w:r>
              <w:rPr>
                <w:b/>
                <w:bCs/>
                <w:lang w:eastAsia="en-US"/>
              </w:rPr>
              <w:t xml:space="preserve">исле практических </w:t>
            </w:r>
            <w:r w:rsidRPr="00955FCF">
              <w:rPr>
                <w:b/>
                <w:bCs/>
                <w:lang w:eastAsia="en-US"/>
              </w:rPr>
              <w:t xml:space="preserve"> занятий</w:t>
            </w:r>
            <w:r>
              <w:rPr>
                <w:b/>
                <w:bCs/>
                <w:lang w:eastAsia="en-US"/>
              </w:rPr>
              <w:t xml:space="preserve"> в форме практической подготовки</w:t>
            </w:r>
          </w:p>
        </w:tc>
        <w:tc>
          <w:tcPr>
            <w:tcW w:w="404" w:type="pct"/>
            <w:vMerge w:val="restart"/>
            <w:tcBorders>
              <w:top w:val="single" w:sz="4" w:space="0" w:color="auto"/>
              <w:left w:val="single" w:sz="4" w:space="0" w:color="auto"/>
              <w:right w:val="single" w:sz="4" w:space="0" w:color="auto"/>
            </w:tcBorders>
            <w:vAlign w:val="center"/>
            <w:hideMark/>
          </w:tcPr>
          <w:p w:rsidR="001123B4" w:rsidRPr="00955FCF" w:rsidRDefault="001123B4" w:rsidP="009F5F1B">
            <w:pPr>
              <w:jc w:val="center"/>
              <w:rPr>
                <w:bCs/>
                <w: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123B4" w:rsidRPr="00955FCF" w:rsidRDefault="001123B4" w:rsidP="009F5F1B">
            <w:pPr>
              <w:rPr>
                <w:bCs/>
                <w:i/>
                <w:lang w:eastAsia="en-US"/>
              </w:rPr>
            </w:pPr>
          </w:p>
        </w:tc>
      </w:tr>
      <w:tr w:rsidR="001123B4" w:rsidRPr="00955FCF" w:rsidTr="00D23D4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123B4" w:rsidRPr="00955FCF" w:rsidRDefault="001123B4" w:rsidP="009F5F1B">
            <w:pPr>
              <w:rPr>
                <w:b/>
                <w:bCs/>
                <w:lang w:eastAsia="en-US"/>
              </w:rPr>
            </w:pPr>
          </w:p>
        </w:tc>
        <w:tc>
          <w:tcPr>
            <w:tcW w:w="3028" w:type="pct"/>
            <w:tcBorders>
              <w:top w:val="single" w:sz="4" w:space="0" w:color="auto"/>
              <w:left w:val="single" w:sz="4" w:space="0" w:color="auto"/>
              <w:bottom w:val="single" w:sz="4" w:space="0" w:color="auto"/>
              <w:right w:val="single" w:sz="4" w:space="0" w:color="auto"/>
            </w:tcBorders>
            <w:hideMark/>
          </w:tcPr>
          <w:p w:rsidR="001123B4" w:rsidRPr="00955FCF" w:rsidRDefault="006C081A" w:rsidP="006C081A">
            <w:pPr>
              <w:rPr>
                <w:b/>
                <w:lang w:eastAsia="en-US"/>
              </w:rPr>
            </w:pPr>
            <w:r>
              <w:rPr>
                <w:bCs/>
                <w:lang w:eastAsia="en-US"/>
              </w:rPr>
              <w:t xml:space="preserve"> </w:t>
            </w:r>
            <w:r w:rsidR="001123B4" w:rsidRPr="00955FCF">
              <w:rPr>
                <w:bCs/>
                <w:lang w:eastAsia="en-US"/>
              </w:rPr>
              <w:t xml:space="preserve"> «Рассмотрение и разрешение ситуационных и практикоориентированных задач и заданий. </w:t>
            </w:r>
            <w:r w:rsidR="001123B4" w:rsidRPr="00955FCF">
              <w:rPr>
                <w:rFonts w:eastAsia="Calibri"/>
                <w:lang w:eastAsia="en-US"/>
              </w:rPr>
              <w:t>Анализ и оценка результатов и последствий деятельности (действия/ бездействия) с правовой точки зрения».</w:t>
            </w:r>
          </w:p>
        </w:tc>
        <w:tc>
          <w:tcPr>
            <w:tcW w:w="0" w:type="auto"/>
            <w:vMerge/>
            <w:tcBorders>
              <w:left w:val="single" w:sz="4" w:space="0" w:color="auto"/>
              <w:bottom w:val="single" w:sz="4" w:space="0" w:color="auto"/>
              <w:right w:val="single" w:sz="4" w:space="0" w:color="auto"/>
            </w:tcBorders>
            <w:vAlign w:val="center"/>
            <w:hideMark/>
          </w:tcPr>
          <w:p w:rsidR="001123B4" w:rsidRPr="00955FCF" w:rsidRDefault="001123B4" w:rsidP="009F5F1B">
            <w:pPr>
              <w:rPr>
                <w:bCs/>
                <w: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123B4" w:rsidRPr="00955FCF" w:rsidRDefault="001123B4" w:rsidP="009F5F1B">
            <w:pPr>
              <w:rPr>
                <w:bCs/>
                <w:i/>
                <w:lang w:eastAsia="en-US"/>
              </w:rPr>
            </w:pPr>
          </w:p>
        </w:tc>
      </w:tr>
      <w:tr w:rsidR="009F5F1B" w:rsidRPr="00955FCF" w:rsidTr="00D369A9">
        <w:trPr>
          <w:trHeight w:val="20"/>
        </w:trPr>
        <w:tc>
          <w:tcPr>
            <w:tcW w:w="3956" w:type="pct"/>
            <w:gridSpan w:val="2"/>
            <w:tcBorders>
              <w:top w:val="single" w:sz="4" w:space="0" w:color="auto"/>
              <w:left w:val="single" w:sz="4" w:space="0" w:color="auto"/>
              <w:bottom w:val="single" w:sz="4" w:space="0" w:color="auto"/>
              <w:right w:val="single" w:sz="4" w:space="0" w:color="auto"/>
            </w:tcBorders>
            <w:hideMark/>
          </w:tcPr>
          <w:p w:rsidR="009F5F1B" w:rsidRPr="00955FCF" w:rsidRDefault="009F5F1B" w:rsidP="009F5F1B">
            <w:pPr>
              <w:rPr>
                <w:b/>
                <w:bCs/>
                <w:lang w:eastAsia="en-US"/>
              </w:rPr>
            </w:pPr>
            <w:r w:rsidRPr="00955FCF">
              <w:rPr>
                <w:b/>
                <w:bCs/>
                <w:lang w:eastAsia="en-US"/>
              </w:rPr>
              <w:lastRenderedPageBreak/>
              <w:t>Промежуточная аттестация</w:t>
            </w:r>
          </w:p>
        </w:tc>
        <w:tc>
          <w:tcPr>
            <w:tcW w:w="404" w:type="pct"/>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jc w:val="center"/>
              <w:rPr>
                <w:b/>
                <w:bCs/>
                <w:i/>
                <w:lang w:eastAsia="en-US"/>
              </w:rPr>
            </w:pPr>
            <w:r>
              <w:rPr>
                <w:b/>
                <w:bCs/>
                <w:i/>
                <w:lang w:eastAsia="en-US"/>
              </w:rPr>
              <w:t>12</w:t>
            </w:r>
          </w:p>
        </w:tc>
        <w:tc>
          <w:tcPr>
            <w:tcW w:w="640" w:type="pct"/>
            <w:tcBorders>
              <w:top w:val="single" w:sz="4" w:space="0" w:color="auto"/>
              <w:left w:val="single" w:sz="4" w:space="0" w:color="auto"/>
              <w:bottom w:val="single" w:sz="4" w:space="0" w:color="auto"/>
              <w:right w:val="single" w:sz="4" w:space="0" w:color="auto"/>
            </w:tcBorders>
          </w:tcPr>
          <w:p w:rsidR="009F5F1B" w:rsidRPr="00955FCF" w:rsidRDefault="009F5F1B" w:rsidP="009F5F1B">
            <w:pPr>
              <w:rPr>
                <w:b/>
                <w:bCs/>
                <w:i/>
                <w:lang w:eastAsia="en-US"/>
              </w:rPr>
            </w:pPr>
          </w:p>
        </w:tc>
      </w:tr>
      <w:tr w:rsidR="009F5F1B" w:rsidRPr="00955FCF" w:rsidTr="00D369A9">
        <w:trPr>
          <w:trHeight w:val="20"/>
        </w:trPr>
        <w:tc>
          <w:tcPr>
            <w:tcW w:w="3956" w:type="pct"/>
            <w:gridSpan w:val="2"/>
            <w:tcBorders>
              <w:top w:val="single" w:sz="4" w:space="0" w:color="auto"/>
              <w:left w:val="single" w:sz="4" w:space="0" w:color="auto"/>
              <w:bottom w:val="single" w:sz="4" w:space="0" w:color="auto"/>
              <w:right w:val="single" w:sz="4" w:space="0" w:color="auto"/>
            </w:tcBorders>
            <w:hideMark/>
          </w:tcPr>
          <w:p w:rsidR="009F5F1B" w:rsidRPr="00955FCF" w:rsidRDefault="009F5F1B" w:rsidP="009F5F1B">
            <w:pPr>
              <w:rPr>
                <w:b/>
                <w:bCs/>
                <w:lang w:eastAsia="en-US"/>
              </w:rPr>
            </w:pPr>
            <w:r w:rsidRPr="00955FCF">
              <w:rPr>
                <w:b/>
                <w:bCs/>
                <w:lang w:eastAsia="en-US"/>
              </w:rPr>
              <w:t>Всего:</w:t>
            </w:r>
          </w:p>
        </w:tc>
        <w:tc>
          <w:tcPr>
            <w:tcW w:w="404" w:type="pct"/>
            <w:tcBorders>
              <w:top w:val="single" w:sz="4" w:space="0" w:color="auto"/>
              <w:left w:val="single" w:sz="4" w:space="0" w:color="auto"/>
              <w:bottom w:val="single" w:sz="4" w:space="0" w:color="auto"/>
              <w:right w:val="single" w:sz="4" w:space="0" w:color="auto"/>
            </w:tcBorders>
            <w:vAlign w:val="center"/>
            <w:hideMark/>
          </w:tcPr>
          <w:p w:rsidR="009F5F1B" w:rsidRPr="00955FCF" w:rsidRDefault="009F5F1B" w:rsidP="009F5F1B">
            <w:pPr>
              <w:jc w:val="center"/>
              <w:rPr>
                <w:b/>
                <w:bCs/>
                <w:i/>
                <w:lang w:eastAsia="en-US"/>
              </w:rPr>
            </w:pPr>
            <w:r>
              <w:rPr>
                <w:b/>
                <w:bCs/>
                <w:i/>
                <w:lang w:eastAsia="en-US"/>
              </w:rPr>
              <w:t>60</w:t>
            </w:r>
          </w:p>
        </w:tc>
        <w:tc>
          <w:tcPr>
            <w:tcW w:w="640" w:type="pct"/>
            <w:tcBorders>
              <w:top w:val="single" w:sz="4" w:space="0" w:color="auto"/>
              <w:left w:val="single" w:sz="4" w:space="0" w:color="auto"/>
              <w:bottom w:val="single" w:sz="4" w:space="0" w:color="auto"/>
              <w:right w:val="single" w:sz="4" w:space="0" w:color="auto"/>
            </w:tcBorders>
          </w:tcPr>
          <w:p w:rsidR="009F5F1B" w:rsidRPr="00955FCF" w:rsidRDefault="009F5F1B" w:rsidP="009F5F1B">
            <w:pPr>
              <w:rPr>
                <w:b/>
                <w:bCs/>
                <w:i/>
                <w:lang w:eastAsia="en-US"/>
              </w:rPr>
            </w:pPr>
          </w:p>
        </w:tc>
      </w:tr>
    </w:tbl>
    <w:p w:rsidR="00977067" w:rsidRPr="00955FCF" w:rsidRDefault="00977067" w:rsidP="00977067">
      <w:pPr>
        <w:rPr>
          <w:b/>
          <w:bCs/>
          <w:i/>
        </w:rPr>
      </w:pPr>
    </w:p>
    <w:p w:rsidR="00977067" w:rsidRPr="00955FCF" w:rsidRDefault="00977067" w:rsidP="00977067">
      <w:pPr>
        <w:ind w:firstLine="709"/>
        <w:rPr>
          <w:i/>
        </w:rPr>
      </w:pPr>
    </w:p>
    <w:p w:rsidR="00977067" w:rsidRPr="00955FCF" w:rsidRDefault="00977067" w:rsidP="00977067">
      <w:pPr>
        <w:ind w:firstLine="709"/>
        <w:rPr>
          <w:i/>
        </w:rPr>
      </w:pPr>
    </w:p>
    <w:p w:rsidR="00977067" w:rsidRPr="00955FCF" w:rsidRDefault="00977067" w:rsidP="00977067">
      <w:pPr>
        <w:rPr>
          <w:i/>
        </w:rPr>
        <w:sectPr w:rsidR="00977067" w:rsidRPr="00955FCF" w:rsidSect="00693201">
          <w:type w:val="continuous"/>
          <w:pgSz w:w="11907" w:h="16840"/>
          <w:pgMar w:top="992" w:right="851" w:bottom="1134" w:left="851" w:header="709" w:footer="709" w:gutter="0"/>
          <w:cols w:space="720"/>
        </w:sectPr>
      </w:pPr>
    </w:p>
    <w:p w:rsidR="00977067" w:rsidRPr="00955FCF" w:rsidRDefault="00977067" w:rsidP="00977067">
      <w:pPr>
        <w:tabs>
          <w:tab w:val="left" w:pos="1134"/>
        </w:tabs>
        <w:ind w:firstLine="709"/>
        <w:jc w:val="center"/>
        <w:rPr>
          <w:b/>
          <w:bCs/>
        </w:rPr>
      </w:pPr>
      <w:r w:rsidRPr="00955FCF">
        <w:rPr>
          <w:b/>
          <w:bCs/>
        </w:rPr>
        <w:lastRenderedPageBreak/>
        <w:t>3. УСЛОВИЯ РЕАЛИЗАЦИИ ПРОГРАММЫ УЧЕБНОЙ ДИСЦИПЛИНЫ</w:t>
      </w:r>
    </w:p>
    <w:p w:rsidR="00977067" w:rsidRPr="00955FCF" w:rsidRDefault="00977067" w:rsidP="00977067">
      <w:pPr>
        <w:tabs>
          <w:tab w:val="left" w:pos="1134"/>
        </w:tabs>
        <w:ind w:firstLine="709"/>
        <w:jc w:val="both"/>
        <w:rPr>
          <w:b/>
          <w:bCs/>
        </w:rPr>
      </w:pPr>
    </w:p>
    <w:p w:rsidR="00977067" w:rsidRPr="00955FCF" w:rsidRDefault="00977067" w:rsidP="00977067">
      <w:pPr>
        <w:tabs>
          <w:tab w:val="left" w:pos="1134"/>
        </w:tabs>
        <w:ind w:firstLine="709"/>
        <w:jc w:val="both"/>
        <w:rPr>
          <w:b/>
          <w:bCs/>
        </w:rPr>
      </w:pPr>
      <w:r w:rsidRPr="00955FCF">
        <w:rPr>
          <w:b/>
          <w:bCs/>
        </w:rPr>
        <w:t xml:space="preserve">3.1. Для реализации программы учебной дисциплины  </w:t>
      </w:r>
      <w:r w:rsidR="00683DC0" w:rsidRPr="00955FCF">
        <w:rPr>
          <w:b/>
          <w:bCs/>
        </w:rPr>
        <w:t xml:space="preserve"> предусмотрено</w:t>
      </w:r>
      <w:r w:rsidRPr="00955FCF">
        <w:rPr>
          <w:b/>
          <w:bCs/>
        </w:rPr>
        <w:t xml:space="preserve"> следующие специальные помещения:</w:t>
      </w:r>
    </w:p>
    <w:p w:rsidR="00977067" w:rsidRPr="00955FCF" w:rsidRDefault="00977067" w:rsidP="00955FCF">
      <w:pPr>
        <w:tabs>
          <w:tab w:val="left" w:pos="1134"/>
        </w:tabs>
        <w:autoSpaceDE w:val="0"/>
        <w:autoSpaceDN w:val="0"/>
        <w:adjustRightInd w:val="0"/>
        <w:ind w:firstLine="709"/>
        <w:jc w:val="both"/>
        <w:rPr>
          <w:bCs/>
        </w:rPr>
      </w:pPr>
      <w:r w:rsidRPr="00955FCF">
        <w:rPr>
          <w:bCs/>
        </w:rPr>
        <w:t xml:space="preserve">Кабинет </w:t>
      </w:r>
      <w:r w:rsidR="005A258F">
        <w:rPr>
          <w:bCs/>
        </w:rPr>
        <w:t>права</w:t>
      </w:r>
      <w:r w:rsidRPr="00955FCF">
        <w:rPr>
          <w:lang w:eastAsia="en-US"/>
        </w:rPr>
        <w:t>,</w:t>
      </w:r>
      <w:r w:rsidRPr="00955FCF">
        <w:rPr>
          <w:vertAlign w:val="superscript"/>
          <w:lang w:eastAsia="en-US"/>
        </w:rPr>
        <w:t xml:space="preserve"> </w:t>
      </w:r>
      <w:r w:rsidRPr="00955FCF">
        <w:rPr>
          <w:lang w:eastAsia="en-US"/>
        </w:rPr>
        <w:t>оснащенный о</w:t>
      </w:r>
      <w:r w:rsidRPr="00955FCF">
        <w:rPr>
          <w:bCs/>
          <w:lang w:eastAsia="en-US"/>
        </w:rPr>
        <w:t xml:space="preserve">борудованием: </w:t>
      </w:r>
      <w:r w:rsidRPr="00955FCF">
        <w:rPr>
          <w:rFonts w:eastAsia="Calibri"/>
          <w:bCs/>
          <w:lang w:eastAsia="en-US"/>
        </w:rPr>
        <w:t>комплект учебной мебели; рабочее место преподавателя; учебно-наглядные пособия (плакаты)</w:t>
      </w:r>
      <w:r w:rsidRPr="00955FCF">
        <w:rPr>
          <w:bCs/>
        </w:rPr>
        <w:t xml:space="preserve">, </w:t>
      </w:r>
      <w:r w:rsidRPr="00955FCF">
        <w:rPr>
          <w:lang w:eastAsia="en-US"/>
        </w:rPr>
        <w:t>т</w:t>
      </w:r>
      <w:r w:rsidRPr="00955FCF">
        <w:rPr>
          <w:bCs/>
          <w:lang w:eastAsia="en-US"/>
        </w:rPr>
        <w:t>ехническими средствами обучения: персональный компьютер/</w:t>
      </w:r>
      <w:r w:rsidRPr="00955FCF">
        <w:rPr>
          <w:rFonts w:eastAsia="Calibri"/>
          <w:lang w:eastAsia="en-US"/>
        </w:rPr>
        <w:t xml:space="preserve">ноутбук с программным обеспечением: </w:t>
      </w:r>
      <w:r w:rsidRPr="00955FCF">
        <w:rPr>
          <w:rFonts w:eastAsia="Calibri"/>
          <w:lang w:val="en-US" w:eastAsia="en-US"/>
        </w:rPr>
        <w:t>Microsoft</w:t>
      </w:r>
      <w:r w:rsidRPr="00955FCF">
        <w:rPr>
          <w:rFonts w:eastAsia="Calibri"/>
          <w:lang w:eastAsia="en-US"/>
        </w:rPr>
        <w:t xml:space="preserve"> </w:t>
      </w:r>
      <w:r w:rsidRPr="00955FCF">
        <w:rPr>
          <w:rFonts w:eastAsia="Calibri"/>
          <w:lang w:val="en-US" w:eastAsia="en-US"/>
        </w:rPr>
        <w:t>Office</w:t>
      </w:r>
      <w:r w:rsidRPr="00955FCF">
        <w:rPr>
          <w:rFonts w:eastAsia="Calibri"/>
          <w:lang w:eastAsia="en-US"/>
        </w:rPr>
        <w:t xml:space="preserve"> </w:t>
      </w:r>
      <w:r w:rsidRPr="00955FCF">
        <w:rPr>
          <w:rFonts w:eastAsia="Calibri"/>
          <w:lang w:val="en-US" w:eastAsia="en-US"/>
        </w:rPr>
        <w:t>Standard</w:t>
      </w:r>
      <w:r w:rsidRPr="00955FCF">
        <w:rPr>
          <w:rFonts w:eastAsia="Calibri"/>
          <w:lang w:eastAsia="en-US"/>
        </w:rPr>
        <w:t xml:space="preserve"> (в составе : </w:t>
      </w:r>
      <w:r w:rsidRPr="00955FCF">
        <w:rPr>
          <w:rFonts w:eastAsia="Calibri"/>
          <w:lang w:val="en-US" w:eastAsia="en-US"/>
        </w:rPr>
        <w:t>Word</w:t>
      </w:r>
      <w:r w:rsidRPr="00955FCF">
        <w:rPr>
          <w:rFonts w:eastAsia="Calibri"/>
          <w:lang w:eastAsia="en-US"/>
        </w:rPr>
        <w:t xml:space="preserve">, </w:t>
      </w:r>
      <w:r w:rsidRPr="00955FCF">
        <w:rPr>
          <w:rFonts w:eastAsia="Calibri"/>
          <w:lang w:val="en-US" w:eastAsia="en-US"/>
        </w:rPr>
        <w:t>Excel</w:t>
      </w:r>
      <w:r w:rsidRPr="00955FCF">
        <w:rPr>
          <w:rFonts w:eastAsia="Calibri"/>
          <w:lang w:eastAsia="en-US"/>
        </w:rPr>
        <w:t xml:space="preserve">, </w:t>
      </w:r>
      <w:r w:rsidRPr="00955FCF">
        <w:rPr>
          <w:rFonts w:eastAsia="Calibri"/>
          <w:lang w:val="en-US" w:eastAsia="en-US"/>
        </w:rPr>
        <w:t>Power</w:t>
      </w:r>
      <w:r w:rsidRPr="00955FCF">
        <w:rPr>
          <w:rFonts w:eastAsia="Calibri"/>
          <w:lang w:eastAsia="en-US"/>
        </w:rPr>
        <w:t xml:space="preserve"> </w:t>
      </w:r>
      <w:r w:rsidRPr="00955FCF">
        <w:rPr>
          <w:rFonts w:eastAsia="Calibri"/>
          <w:lang w:val="en-US" w:eastAsia="en-US"/>
        </w:rPr>
        <w:t>point</w:t>
      </w:r>
      <w:r w:rsidRPr="00955FCF">
        <w:rPr>
          <w:rFonts w:eastAsia="Calibri"/>
          <w:lang w:eastAsia="en-US"/>
        </w:rPr>
        <w:t xml:space="preserve">); </w:t>
      </w:r>
      <w:r w:rsidRPr="00955FCF">
        <w:rPr>
          <w:rFonts w:eastAsia="Calibri"/>
          <w:lang w:val="en-US" w:eastAsia="en-US"/>
        </w:rPr>
        <w:t>Google</w:t>
      </w:r>
      <w:r w:rsidRPr="00955FCF">
        <w:rPr>
          <w:rFonts w:eastAsia="Calibri"/>
          <w:lang w:eastAsia="en-US"/>
        </w:rPr>
        <w:t xml:space="preserve"> </w:t>
      </w:r>
      <w:r w:rsidRPr="00955FCF">
        <w:rPr>
          <w:rFonts w:eastAsia="Calibri"/>
          <w:lang w:val="en-US" w:eastAsia="en-US"/>
        </w:rPr>
        <w:t>Chrome</w:t>
      </w:r>
      <w:r w:rsidRPr="00955FCF">
        <w:rPr>
          <w:bCs/>
        </w:rPr>
        <w:t xml:space="preserve"> библиотека, читальный зал с доступом к сети Интернет.</w:t>
      </w:r>
    </w:p>
    <w:p w:rsidR="00977067" w:rsidRPr="00955FCF" w:rsidRDefault="00977067" w:rsidP="0097706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977067" w:rsidRPr="00955FCF" w:rsidRDefault="00977067" w:rsidP="00977067">
      <w:pPr>
        <w:tabs>
          <w:tab w:val="left" w:pos="1134"/>
        </w:tabs>
        <w:ind w:firstLine="709"/>
        <w:jc w:val="both"/>
        <w:rPr>
          <w:b/>
          <w:bCs/>
        </w:rPr>
      </w:pPr>
      <w:r w:rsidRPr="00955FCF">
        <w:rPr>
          <w:b/>
          <w:bCs/>
        </w:rPr>
        <w:t>3.2. Информационное обеспечение реализации программы</w:t>
      </w:r>
    </w:p>
    <w:p w:rsidR="00977067" w:rsidRPr="00955FCF" w:rsidRDefault="00977067" w:rsidP="00977067">
      <w:pPr>
        <w:tabs>
          <w:tab w:val="left" w:pos="1134"/>
        </w:tabs>
        <w:ind w:firstLine="709"/>
        <w:jc w:val="both"/>
      </w:pPr>
      <w:r w:rsidRPr="00955FCF">
        <w:rPr>
          <w:bCs/>
        </w:rPr>
        <w:t xml:space="preserve">Для реализации программы библиотечный фонд образовательной организации </w:t>
      </w:r>
      <w:r w:rsidR="00955FCF" w:rsidRPr="00955FCF">
        <w:rPr>
          <w:bCs/>
        </w:rPr>
        <w:t>имеет</w:t>
      </w:r>
      <w:r w:rsidRPr="00955FCF">
        <w:rPr>
          <w:bCs/>
        </w:rPr>
        <w:t xml:space="preserve">  п</w:t>
      </w:r>
      <w:r w:rsidRPr="00955FCF">
        <w:t>ечатные и электронные образовательные и информационные ресурсы, для использования в образовательном процессе.</w:t>
      </w:r>
    </w:p>
    <w:p w:rsidR="00977067" w:rsidRPr="00955FCF" w:rsidRDefault="00977067" w:rsidP="00977067">
      <w:pPr>
        <w:tabs>
          <w:tab w:val="left" w:pos="1134"/>
        </w:tabs>
        <w:ind w:firstLine="709"/>
        <w:jc w:val="both"/>
      </w:pPr>
    </w:p>
    <w:p w:rsidR="00977067" w:rsidRPr="00955FCF" w:rsidRDefault="00977067" w:rsidP="00977067">
      <w:pPr>
        <w:tabs>
          <w:tab w:val="left" w:pos="1134"/>
        </w:tabs>
        <w:ind w:firstLine="709"/>
        <w:contextualSpacing/>
        <w:rPr>
          <w:b/>
        </w:rPr>
      </w:pPr>
      <w:r w:rsidRPr="00955FCF">
        <w:rPr>
          <w:b/>
        </w:rPr>
        <w:t>3.2.1. Обязательные печатные издания</w:t>
      </w:r>
    </w:p>
    <w:p w:rsidR="00977067" w:rsidRPr="00955FCF" w:rsidRDefault="00977067" w:rsidP="00977067">
      <w:pPr>
        <w:numPr>
          <w:ilvl w:val="0"/>
          <w:numId w:val="8"/>
        </w:numPr>
        <w:tabs>
          <w:tab w:val="left" w:pos="1134"/>
        </w:tabs>
        <w:suppressAutoHyphens w:val="0"/>
        <w:spacing w:line="276" w:lineRule="auto"/>
        <w:ind w:left="0" w:firstLine="709"/>
        <w:contextualSpacing/>
        <w:jc w:val="both"/>
        <w:rPr>
          <w:rFonts w:eastAsia="Calibri"/>
          <w:lang w:eastAsia="en-US"/>
        </w:rPr>
      </w:pPr>
      <w:r w:rsidRPr="00955FCF">
        <w:rPr>
          <w:iCs/>
          <w:shd w:val="clear" w:color="auto" w:fill="FFFFFF"/>
        </w:rPr>
        <w:t>Боголюбов, С. А</w:t>
      </w:r>
      <w:r w:rsidRPr="00955FCF">
        <w:rPr>
          <w:i/>
          <w:iCs/>
          <w:shd w:val="clear" w:color="auto" w:fill="FFFFFF"/>
        </w:rPr>
        <w:t>. </w:t>
      </w:r>
      <w:r w:rsidRPr="00955FCF">
        <w:rPr>
          <w:shd w:val="clear" w:color="auto" w:fill="FFFFFF"/>
        </w:rPr>
        <w:t> Правовое обеспечение профессиональной деятельности в области сельского, лесного и рыбного хозяйства : учебник и практикум для среднего профессионального образования / С. А. Боголюбов, Е. А. Позднякова. — 4-е изд., перераб. и доп. — Москва : Издательство Юрайт, 2021. — 452 с. — (Профессиональное образование). — ISBN 978-5-534-15101-5. — Текст : электронный // ЭБС Юрайт [сайт]. — URL: </w:t>
      </w:r>
      <w:hyperlink r:id="rId8" w:tgtFrame="_blank" w:history="1">
        <w:r w:rsidRPr="00955FCF">
          <w:rPr>
            <w:rStyle w:val="a9"/>
            <w:color w:val="auto"/>
            <w:u w:val="none"/>
            <w:shd w:val="clear" w:color="auto" w:fill="FFFFFF"/>
          </w:rPr>
          <w:t>https://urait.ru/bcode/487238</w:t>
        </w:r>
      </w:hyperlink>
      <w:r w:rsidRPr="00955FCF">
        <w:rPr>
          <w:shd w:val="clear" w:color="auto" w:fill="FFFFFF"/>
        </w:rPr>
        <w:t> (дата обращения: 14.08.2021).</w:t>
      </w:r>
    </w:p>
    <w:p w:rsidR="00977067" w:rsidRPr="00955FCF" w:rsidRDefault="00977067" w:rsidP="00977067">
      <w:pPr>
        <w:numPr>
          <w:ilvl w:val="0"/>
          <w:numId w:val="8"/>
        </w:numPr>
        <w:tabs>
          <w:tab w:val="left" w:pos="1134"/>
        </w:tabs>
        <w:suppressAutoHyphens w:val="0"/>
        <w:spacing w:line="276" w:lineRule="auto"/>
        <w:ind w:left="0" w:firstLine="709"/>
        <w:contextualSpacing/>
        <w:jc w:val="both"/>
        <w:rPr>
          <w:rFonts w:eastAsia="Calibri"/>
          <w:lang w:eastAsia="en-US"/>
        </w:rPr>
      </w:pPr>
      <w:r w:rsidRPr="00955FCF">
        <w:rPr>
          <w:iCs/>
          <w:shd w:val="clear" w:color="auto" w:fill="FFFFFF"/>
        </w:rPr>
        <w:t>Волков, А. М.</w:t>
      </w:r>
      <w:r w:rsidRPr="00955FCF">
        <w:rPr>
          <w:i/>
          <w:iCs/>
          <w:shd w:val="clear" w:color="auto" w:fill="FFFFFF"/>
        </w:rPr>
        <w:t> </w:t>
      </w:r>
      <w:r w:rsidRPr="00955FCF">
        <w:rPr>
          <w:shd w:val="clear" w:color="auto" w:fill="FFFFFF"/>
        </w:rPr>
        <w:t> Правовое обеспечение профессиональной деятельности : учебник для среднего профессионального образования / А. М. Волков, Е. А. Лютягина ; под общей редакцией А. М. Волкова. — 3-е изд., перераб. и доп. — Москва : Издательство Юрайт, 2021. — 279 с. — (Профессиональное образование). — ISBN 978-5-534-15088-9. — Текст : электронный // ЭБС Юрайт [сайт]. — URL: </w:t>
      </w:r>
      <w:hyperlink r:id="rId9" w:tgtFrame="_blank" w:history="1">
        <w:r w:rsidRPr="00955FCF">
          <w:rPr>
            <w:rStyle w:val="a9"/>
            <w:color w:val="auto"/>
            <w:u w:val="none"/>
            <w:shd w:val="clear" w:color="auto" w:fill="FFFFFF"/>
          </w:rPr>
          <w:t>https://urait.ru/bcode/487196</w:t>
        </w:r>
      </w:hyperlink>
      <w:r w:rsidRPr="00955FCF">
        <w:rPr>
          <w:shd w:val="clear" w:color="auto" w:fill="FFFFFF"/>
        </w:rPr>
        <w:t> (дата обращения: 14.08.2021).</w:t>
      </w:r>
    </w:p>
    <w:p w:rsidR="00977067" w:rsidRPr="00955FCF" w:rsidRDefault="00977067" w:rsidP="00977067">
      <w:pPr>
        <w:numPr>
          <w:ilvl w:val="0"/>
          <w:numId w:val="8"/>
        </w:numPr>
        <w:tabs>
          <w:tab w:val="left" w:pos="1134"/>
        </w:tabs>
        <w:suppressAutoHyphens w:val="0"/>
        <w:spacing w:line="276" w:lineRule="auto"/>
        <w:ind w:left="0" w:firstLine="709"/>
        <w:contextualSpacing/>
        <w:jc w:val="both"/>
        <w:rPr>
          <w:rFonts w:eastAsia="Calibri"/>
          <w:lang w:eastAsia="en-US"/>
        </w:rPr>
      </w:pPr>
      <w:r w:rsidRPr="00955FCF">
        <w:rPr>
          <w:iCs/>
          <w:shd w:val="clear" w:color="auto" w:fill="FFFFFF"/>
        </w:rPr>
        <w:t>Николюкин, С. В.</w:t>
      </w:r>
      <w:r w:rsidRPr="00955FCF">
        <w:rPr>
          <w:i/>
          <w:iCs/>
          <w:shd w:val="clear" w:color="auto" w:fill="FFFFFF"/>
        </w:rPr>
        <w:t> </w:t>
      </w:r>
      <w:r w:rsidRPr="00955FCF">
        <w:rPr>
          <w:shd w:val="clear" w:color="auto" w:fill="FFFFFF"/>
        </w:rPr>
        <w:t> Правовое обеспечение профессиональной деятельности : учебник и практикум для среднего профессионального образования / С. В. Николюкин. — М</w:t>
      </w:r>
      <w:r w:rsidR="00881CA9">
        <w:rPr>
          <w:shd w:val="clear" w:color="auto" w:fill="FFFFFF"/>
        </w:rPr>
        <w:t>осква : Издательство Юрайт, 2022</w:t>
      </w:r>
      <w:r w:rsidRPr="00955FCF">
        <w:rPr>
          <w:shd w:val="clear" w:color="auto" w:fill="FFFFFF"/>
        </w:rPr>
        <w:t>. — 248 с. — (Профессиональное образование). — ISBN 978-5-534-14511-3. — Текст : электронный // ЭБС Юрайт [сайт]. — URL: </w:t>
      </w:r>
      <w:hyperlink r:id="rId10" w:tgtFrame="_blank" w:history="1">
        <w:r w:rsidRPr="00955FCF">
          <w:rPr>
            <w:rStyle w:val="a9"/>
            <w:color w:val="auto"/>
            <w:u w:val="none"/>
            <w:shd w:val="clear" w:color="auto" w:fill="FFFFFF"/>
          </w:rPr>
          <w:t>https://urait.ru/bcode/477774</w:t>
        </w:r>
      </w:hyperlink>
      <w:r w:rsidRPr="00955FCF">
        <w:rPr>
          <w:shd w:val="clear" w:color="auto" w:fill="FFFFFF"/>
        </w:rPr>
        <w:t> (дата обращения: 14.08.2021).</w:t>
      </w:r>
    </w:p>
    <w:p w:rsidR="00977067" w:rsidRPr="00955FCF" w:rsidRDefault="00977067" w:rsidP="00977067">
      <w:pPr>
        <w:numPr>
          <w:ilvl w:val="0"/>
          <w:numId w:val="8"/>
        </w:numPr>
        <w:tabs>
          <w:tab w:val="left" w:pos="1134"/>
        </w:tabs>
        <w:suppressAutoHyphens w:val="0"/>
        <w:spacing w:line="276" w:lineRule="auto"/>
        <w:ind w:left="0" w:firstLine="709"/>
        <w:contextualSpacing/>
        <w:jc w:val="both"/>
        <w:rPr>
          <w:rFonts w:eastAsia="Calibri"/>
          <w:lang w:eastAsia="en-US"/>
        </w:rPr>
      </w:pPr>
      <w:r w:rsidRPr="00955FCF">
        <w:rPr>
          <w:iCs/>
          <w:shd w:val="clear" w:color="auto" w:fill="FFFFFF"/>
        </w:rPr>
        <w:t>Стрекозов, В. Г.</w:t>
      </w:r>
      <w:r w:rsidRPr="00955FCF">
        <w:rPr>
          <w:i/>
          <w:iCs/>
          <w:shd w:val="clear" w:color="auto" w:fill="FFFFFF"/>
        </w:rPr>
        <w:t> </w:t>
      </w:r>
      <w:r w:rsidRPr="00955FCF">
        <w:rPr>
          <w:shd w:val="clear" w:color="auto" w:fill="FFFFFF"/>
        </w:rPr>
        <w:t> Конституционное право : учебник для среднего профессионального образования / В. Г. Стрекозов. — 8-е изд., перераб. и доп. — Москва : Издательство Юрайт, 2021. — 279 с. — (Профессиональное образование). — ISBN 978-5-534-15103-9. — Текст : электронный // ЭБС Юрайт [сайт]. — URL: </w:t>
      </w:r>
      <w:hyperlink r:id="rId11" w:tgtFrame="_blank" w:history="1">
        <w:r w:rsidRPr="00955FCF">
          <w:rPr>
            <w:rStyle w:val="a9"/>
            <w:color w:val="auto"/>
            <w:u w:val="none"/>
            <w:shd w:val="clear" w:color="auto" w:fill="FFFFFF"/>
          </w:rPr>
          <w:t>https://urait.ru/bcode/487294</w:t>
        </w:r>
      </w:hyperlink>
      <w:r w:rsidRPr="00955FCF">
        <w:rPr>
          <w:shd w:val="clear" w:color="auto" w:fill="FFFFFF"/>
        </w:rPr>
        <w:t> (дата обращения: 14.08.2021).</w:t>
      </w:r>
    </w:p>
    <w:p w:rsidR="00977067" w:rsidRPr="00955FCF" w:rsidRDefault="00977067" w:rsidP="00977067">
      <w:pPr>
        <w:tabs>
          <w:tab w:val="left" w:pos="1134"/>
        </w:tabs>
        <w:ind w:firstLine="709"/>
        <w:contextualSpacing/>
        <w:rPr>
          <w:b/>
        </w:rPr>
      </w:pPr>
    </w:p>
    <w:p w:rsidR="00977067" w:rsidRPr="00955FCF" w:rsidRDefault="00977067" w:rsidP="00977067">
      <w:pPr>
        <w:tabs>
          <w:tab w:val="left" w:pos="1134"/>
        </w:tabs>
        <w:ind w:firstLine="709"/>
        <w:contextualSpacing/>
        <w:rPr>
          <w:b/>
        </w:rPr>
      </w:pPr>
      <w:r w:rsidRPr="00955FCF">
        <w:rPr>
          <w:b/>
        </w:rPr>
        <w:t xml:space="preserve">3.2.2. Электронные издания </w:t>
      </w:r>
    </w:p>
    <w:p w:rsidR="00977067" w:rsidRPr="00955FCF" w:rsidRDefault="00977067" w:rsidP="00977067">
      <w:pPr>
        <w:pStyle w:val="a7"/>
        <w:numPr>
          <w:ilvl w:val="0"/>
          <w:numId w:val="9"/>
        </w:numPr>
        <w:tabs>
          <w:tab w:val="left" w:pos="1134"/>
        </w:tabs>
        <w:spacing w:before="0" w:after="0" w:line="276" w:lineRule="auto"/>
        <w:ind w:left="0" w:firstLine="709"/>
        <w:contextualSpacing/>
        <w:jc w:val="both"/>
      </w:pPr>
      <w:r w:rsidRPr="00955FCF">
        <w:t xml:space="preserve">Кухаренко, Т. А. Правовое обеспечение профессиональной деятельности : учебник для СПО / Т. А. Кухаренко. — Саратов : Профобразование, 2021. — 199 c. — ISBN 978-5-4488-1017-6. — Текст : электронный // Электронный ресурс цифровой образовательной среды СПО PROFобразование : [сайт]. — URL: https://profspo.ru/books/102330 (дата обращения: 28.03.2021). — Режим доступа: для авторизир. пользователей. - DOI: </w:t>
      </w:r>
      <w:hyperlink r:id="rId12" w:history="1">
        <w:r w:rsidRPr="00955FCF">
          <w:rPr>
            <w:rStyle w:val="a9"/>
            <w:color w:val="auto"/>
            <w:u w:val="none"/>
          </w:rPr>
          <w:t>https://doi.org/10.23682/102330</w:t>
        </w:r>
      </w:hyperlink>
    </w:p>
    <w:p w:rsidR="00977067" w:rsidRPr="00955FCF" w:rsidRDefault="00977067" w:rsidP="00977067">
      <w:pPr>
        <w:numPr>
          <w:ilvl w:val="0"/>
          <w:numId w:val="9"/>
        </w:numPr>
        <w:tabs>
          <w:tab w:val="left" w:pos="1134"/>
        </w:tabs>
        <w:suppressAutoHyphens w:val="0"/>
        <w:spacing w:line="276" w:lineRule="auto"/>
        <w:ind w:left="0" w:firstLine="709"/>
        <w:contextualSpacing/>
        <w:jc w:val="both"/>
        <w:rPr>
          <w:rFonts w:eastAsia="Calibri"/>
          <w:lang w:eastAsia="en-US"/>
        </w:rPr>
      </w:pPr>
      <w:r w:rsidRPr="00955FCF">
        <w:rPr>
          <w:shd w:val="clear" w:color="auto" w:fill="FFFFFF"/>
        </w:rPr>
        <w:t xml:space="preserve">Правовое обеспечение профессиональной деятельности : учебник и практикум для среднего профессионального образования / А. П. Анисимов, А. Я. Рыженков, </w:t>
      </w:r>
      <w:r w:rsidRPr="00955FCF">
        <w:rPr>
          <w:shd w:val="clear" w:color="auto" w:fill="FFFFFF"/>
        </w:rPr>
        <w:lastRenderedPageBreak/>
        <w:t>А. Ю. Чикильдина, О. В. Попова ; под редакцией А. Я. Рыженкова. — 5-е изд., перераб. и доп. — Москва : Издательство Юрайт, 2021. — 339 с. — (Профессиональное образование). — ISBN 978-5-534-15069-8. — Текст : электронный // ЭБС Юрайт [сайт]. — URL: </w:t>
      </w:r>
      <w:hyperlink r:id="rId13" w:tgtFrame="_blank" w:history="1">
        <w:r w:rsidRPr="00955FCF">
          <w:rPr>
            <w:rStyle w:val="a9"/>
            <w:color w:val="auto"/>
            <w:u w:val="none"/>
            <w:shd w:val="clear" w:color="auto" w:fill="FFFFFF"/>
          </w:rPr>
          <w:t>https://urait.ru/bcode/487096</w:t>
        </w:r>
      </w:hyperlink>
      <w:r w:rsidRPr="00955FCF">
        <w:rPr>
          <w:shd w:val="clear" w:color="auto" w:fill="FFFFFF"/>
        </w:rPr>
        <w:t> (дата обращения: 14.08.2021).</w:t>
      </w:r>
    </w:p>
    <w:p w:rsidR="00977067" w:rsidRPr="00955FCF" w:rsidRDefault="00977067" w:rsidP="00977067">
      <w:pPr>
        <w:tabs>
          <w:tab w:val="left" w:pos="1134"/>
        </w:tabs>
        <w:ind w:firstLine="709"/>
        <w:contextualSpacing/>
        <w:rPr>
          <w:b/>
        </w:rPr>
      </w:pPr>
    </w:p>
    <w:p w:rsidR="00977067" w:rsidRPr="00955FCF" w:rsidRDefault="00977067" w:rsidP="00977067">
      <w:pPr>
        <w:tabs>
          <w:tab w:val="left" w:pos="1134"/>
        </w:tabs>
        <w:ind w:firstLine="709"/>
        <w:contextualSpacing/>
        <w:rPr>
          <w:b/>
        </w:rPr>
      </w:pPr>
      <w:r w:rsidRPr="00955FCF">
        <w:rPr>
          <w:b/>
        </w:rPr>
        <w:t>3.2.3 Дополнителные источники</w:t>
      </w:r>
    </w:p>
    <w:p w:rsidR="00977067" w:rsidRPr="00955FCF" w:rsidRDefault="00977067" w:rsidP="00977067">
      <w:pPr>
        <w:pStyle w:val="a7"/>
        <w:numPr>
          <w:ilvl w:val="0"/>
          <w:numId w:val="10"/>
        </w:numPr>
        <w:tabs>
          <w:tab w:val="left" w:pos="1134"/>
        </w:tabs>
        <w:spacing w:before="0" w:after="0" w:line="276" w:lineRule="auto"/>
        <w:ind w:left="0" w:firstLine="709"/>
        <w:contextualSpacing/>
        <w:jc w:val="both"/>
        <w:rPr>
          <w:rFonts w:eastAsia="Calibri"/>
          <w:lang w:eastAsia="ar-SA"/>
        </w:rPr>
      </w:pPr>
      <w:r w:rsidRPr="00955FCF">
        <w:rPr>
          <w:rFonts w:eastAsia="Calibri"/>
          <w:lang w:eastAsia="ar-SA"/>
        </w:rPr>
        <w:t xml:space="preserve">Базовые документы, регулирующие правовые основы российской законодательной системы [Электронный ресурс].-Режим доступа: </w:t>
      </w:r>
      <w:hyperlink r:id="rId14" w:history="1">
        <w:r w:rsidRPr="00955FCF">
          <w:rPr>
            <w:rStyle w:val="a9"/>
            <w:rFonts w:eastAsia="Calibri"/>
            <w:color w:val="auto"/>
            <w:u w:val="none"/>
            <w:lang w:eastAsia="ar-SA"/>
          </w:rPr>
          <w:t>http://</w:t>
        </w:r>
        <w:r w:rsidRPr="00955FCF">
          <w:rPr>
            <w:rStyle w:val="a9"/>
            <w:rFonts w:eastAsia="Calibri"/>
            <w:color w:val="auto"/>
            <w:u w:val="none"/>
            <w:lang w:eastAsia="en-US"/>
          </w:rPr>
          <w:t>www.consultant.ru</w:t>
        </w:r>
      </w:hyperlink>
      <w:r w:rsidRPr="00955FCF">
        <w:rPr>
          <w:rFonts w:eastAsia="Calibri"/>
          <w:lang w:eastAsia="en-US"/>
        </w:rPr>
        <w:t xml:space="preserve"> </w:t>
      </w:r>
    </w:p>
    <w:p w:rsidR="00977067" w:rsidRPr="00955FCF" w:rsidRDefault="00977067" w:rsidP="00977067">
      <w:pPr>
        <w:numPr>
          <w:ilvl w:val="0"/>
          <w:numId w:val="10"/>
        </w:numPr>
        <w:tabs>
          <w:tab w:val="left" w:pos="660"/>
          <w:tab w:val="left" w:pos="1134"/>
        </w:tabs>
        <w:suppressAutoHyphens w:val="0"/>
        <w:spacing w:line="276" w:lineRule="auto"/>
        <w:ind w:left="0" w:firstLine="709"/>
        <w:contextualSpacing/>
        <w:jc w:val="both"/>
        <w:rPr>
          <w:rFonts w:eastAsia="Calibri"/>
        </w:rPr>
      </w:pPr>
      <w:r w:rsidRPr="00955FCF">
        <w:rPr>
          <w:rFonts w:eastAsia="Calibri"/>
          <w:lang w:eastAsia="en-US"/>
        </w:rPr>
        <w:t xml:space="preserve">Информационно-правовой портал </w:t>
      </w:r>
      <w:r w:rsidRPr="00955FCF">
        <w:rPr>
          <w:rFonts w:eastAsia="Calibri"/>
        </w:rPr>
        <w:t>[Электронный ресурс]. -Режим доступа: http://</w:t>
      </w:r>
      <w:r w:rsidRPr="00955FCF">
        <w:rPr>
          <w:rFonts w:eastAsia="Calibri"/>
          <w:lang w:eastAsia="en-US"/>
        </w:rPr>
        <w:t xml:space="preserve"> </w:t>
      </w:r>
      <w:hyperlink r:id="rId15" w:history="1">
        <w:r w:rsidRPr="00955FCF">
          <w:rPr>
            <w:rStyle w:val="a9"/>
            <w:rFonts w:eastAsia="Calibri"/>
            <w:color w:val="auto"/>
            <w:u w:val="none"/>
            <w:lang w:eastAsia="en-US"/>
          </w:rPr>
          <w:t>www.garant.ru</w:t>
        </w:r>
      </w:hyperlink>
      <w:r w:rsidRPr="00955FCF">
        <w:rPr>
          <w:rFonts w:eastAsia="Calibri"/>
          <w:lang w:eastAsia="en-US"/>
        </w:rPr>
        <w:t xml:space="preserve"> </w:t>
      </w:r>
      <w:r w:rsidRPr="00955FCF">
        <w:rPr>
          <w:rFonts w:eastAsia="Calibri"/>
          <w:lang w:eastAsia="en-US"/>
        </w:rPr>
        <w:tab/>
      </w:r>
    </w:p>
    <w:p w:rsidR="00977067" w:rsidRPr="00955FCF" w:rsidRDefault="00977067" w:rsidP="00977067">
      <w:pPr>
        <w:pStyle w:val="a7"/>
        <w:numPr>
          <w:ilvl w:val="0"/>
          <w:numId w:val="10"/>
        </w:numPr>
        <w:tabs>
          <w:tab w:val="left" w:pos="1134"/>
        </w:tabs>
        <w:spacing w:before="0" w:after="0" w:line="276" w:lineRule="auto"/>
        <w:ind w:left="0" w:firstLine="709"/>
        <w:contextualSpacing/>
        <w:jc w:val="both"/>
        <w:rPr>
          <w:b/>
        </w:rPr>
      </w:pPr>
      <w:r w:rsidRPr="00955FCF">
        <w:rPr>
          <w:rFonts w:eastAsia="Calibri"/>
          <w:lang w:eastAsia="en-US"/>
        </w:rPr>
        <w:t xml:space="preserve">Федеральные нормативные правовые акты, законодательные документы РФ   </w:t>
      </w:r>
      <w:r w:rsidRPr="00955FCF">
        <w:rPr>
          <w:rFonts w:eastAsia="Calibri"/>
          <w:lang w:eastAsia="ar-SA"/>
        </w:rPr>
        <w:t>[Электронный ресурс]. - Режим доступа:</w:t>
      </w:r>
      <w:r w:rsidRPr="00955FCF">
        <w:rPr>
          <w:rFonts w:eastAsia="Calibri"/>
          <w:lang w:eastAsia="en-US"/>
        </w:rPr>
        <w:t xml:space="preserve">   </w:t>
      </w:r>
      <w:hyperlink r:id="rId16" w:history="1">
        <w:r w:rsidRPr="00955FCF">
          <w:rPr>
            <w:rStyle w:val="a9"/>
            <w:rFonts w:eastAsia="Calibri"/>
            <w:color w:val="auto"/>
            <w:u w:val="none"/>
            <w:lang w:eastAsia="en-US"/>
          </w:rPr>
          <w:t>http://www.kodeks.ru/</w:t>
        </w:r>
      </w:hyperlink>
      <w:r w:rsidRPr="00955FCF">
        <w:rPr>
          <w:rFonts w:eastAsia="Calibri"/>
          <w:lang w:eastAsia="en-US"/>
        </w:rPr>
        <w:t xml:space="preserve"> </w:t>
      </w:r>
    </w:p>
    <w:p w:rsidR="00977067" w:rsidRPr="002D22F4" w:rsidRDefault="00977067" w:rsidP="00977067">
      <w:pPr>
        <w:pStyle w:val="a7"/>
        <w:numPr>
          <w:ilvl w:val="0"/>
          <w:numId w:val="10"/>
        </w:numPr>
        <w:tabs>
          <w:tab w:val="left" w:pos="1134"/>
        </w:tabs>
        <w:spacing w:before="0" w:after="0" w:line="276" w:lineRule="auto"/>
        <w:ind w:left="0" w:firstLine="709"/>
        <w:contextualSpacing/>
        <w:jc w:val="both"/>
      </w:pPr>
      <w:r w:rsidRPr="002D22F4">
        <w:t xml:space="preserve">Электронно-библиотечная система «Лань». (Режим доступа): </w:t>
      </w:r>
      <w:r w:rsidRPr="002D22F4">
        <w:rPr>
          <w:lang w:val="en-US"/>
        </w:rPr>
        <w:t>URL</w:t>
      </w:r>
      <w:r w:rsidRPr="002D22F4">
        <w:t xml:space="preserve">: </w:t>
      </w:r>
      <w:hyperlink r:id="rId17" w:history="1">
        <w:r w:rsidRPr="002D22F4">
          <w:rPr>
            <w:rStyle w:val="a9"/>
            <w:color w:val="auto"/>
            <w:u w:val="none"/>
          </w:rPr>
          <w:t>https://e.lanbook.com/</w:t>
        </w:r>
      </w:hyperlink>
      <w:r w:rsidRPr="002D22F4">
        <w:t xml:space="preserve"> </w:t>
      </w:r>
    </w:p>
    <w:p w:rsidR="00977067" w:rsidRPr="002D22F4" w:rsidRDefault="00977067" w:rsidP="00977067">
      <w:pPr>
        <w:pStyle w:val="a7"/>
        <w:numPr>
          <w:ilvl w:val="0"/>
          <w:numId w:val="10"/>
        </w:numPr>
        <w:tabs>
          <w:tab w:val="left" w:pos="1134"/>
        </w:tabs>
        <w:spacing w:before="0" w:after="0" w:line="276" w:lineRule="auto"/>
        <w:ind w:left="0" w:firstLine="709"/>
        <w:contextualSpacing/>
        <w:jc w:val="both"/>
      </w:pPr>
      <w:r w:rsidRPr="002D22F4">
        <w:t xml:space="preserve">Электронно-библиотечная система «Знаниум». (Режим доступа): </w:t>
      </w:r>
      <w:r w:rsidRPr="002D22F4">
        <w:rPr>
          <w:lang w:val="en-US"/>
        </w:rPr>
        <w:t>URL</w:t>
      </w:r>
      <w:r w:rsidRPr="002D22F4">
        <w:t xml:space="preserve">: </w:t>
      </w:r>
      <w:hyperlink r:id="rId18" w:history="1">
        <w:r w:rsidRPr="002D22F4">
          <w:rPr>
            <w:rStyle w:val="a9"/>
            <w:color w:val="auto"/>
            <w:u w:val="none"/>
          </w:rPr>
          <w:t>https://</w:t>
        </w:r>
        <w:r w:rsidRPr="002D22F4">
          <w:rPr>
            <w:rStyle w:val="a9"/>
            <w:color w:val="auto"/>
            <w:u w:val="none"/>
            <w:lang w:val="en-US"/>
          </w:rPr>
          <w:t>znanium</w:t>
        </w:r>
        <w:r w:rsidRPr="002D22F4">
          <w:rPr>
            <w:rStyle w:val="a9"/>
            <w:color w:val="auto"/>
            <w:u w:val="none"/>
          </w:rPr>
          <w:t>.com/</w:t>
        </w:r>
      </w:hyperlink>
      <w:r w:rsidRPr="002D22F4">
        <w:t xml:space="preserve"> </w:t>
      </w:r>
    </w:p>
    <w:p w:rsidR="00977067" w:rsidRDefault="00977067" w:rsidP="00977067">
      <w:pPr>
        <w:pStyle w:val="a7"/>
        <w:numPr>
          <w:ilvl w:val="0"/>
          <w:numId w:val="10"/>
        </w:numPr>
        <w:tabs>
          <w:tab w:val="left" w:pos="1134"/>
        </w:tabs>
        <w:spacing w:before="0" w:after="0" w:line="276" w:lineRule="auto"/>
        <w:ind w:left="0" w:firstLine="709"/>
        <w:contextualSpacing/>
        <w:jc w:val="both"/>
        <w:rPr>
          <w:rStyle w:val="a9"/>
          <w:color w:val="auto"/>
          <w:u w:val="none"/>
        </w:rPr>
      </w:pPr>
      <w:r w:rsidRPr="002D22F4">
        <w:t>Научная электронная библиотека «</w:t>
      </w:r>
      <w:r w:rsidRPr="002D22F4">
        <w:rPr>
          <w:lang w:val="en-US"/>
        </w:rPr>
        <w:t>eLibrary</w:t>
      </w:r>
      <w:r w:rsidRPr="002D22F4">
        <w:t xml:space="preserve">». (Режим доступа): </w:t>
      </w:r>
      <w:r w:rsidRPr="002D22F4">
        <w:rPr>
          <w:lang w:val="en-US"/>
        </w:rPr>
        <w:t>URL</w:t>
      </w:r>
      <w:r w:rsidRPr="002D22F4">
        <w:t xml:space="preserve">: </w:t>
      </w:r>
      <w:hyperlink r:id="rId19" w:history="1">
        <w:r w:rsidRPr="002D22F4">
          <w:rPr>
            <w:rStyle w:val="a9"/>
            <w:color w:val="auto"/>
            <w:u w:val="none"/>
          </w:rPr>
          <w:t>https://e</w:t>
        </w:r>
        <w:r w:rsidRPr="002D22F4">
          <w:rPr>
            <w:rStyle w:val="a9"/>
            <w:color w:val="auto"/>
            <w:u w:val="none"/>
            <w:lang w:val="en-US"/>
          </w:rPr>
          <w:t>library</w:t>
        </w:r>
        <w:r w:rsidRPr="002D22F4">
          <w:rPr>
            <w:rStyle w:val="a9"/>
            <w:color w:val="auto"/>
            <w:u w:val="none"/>
          </w:rPr>
          <w:t>.</w:t>
        </w:r>
        <w:r w:rsidRPr="002D22F4">
          <w:rPr>
            <w:rStyle w:val="a9"/>
            <w:color w:val="auto"/>
            <w:u w:val="none"/>
            <w:lang w:val="en-US"/>
          </w:rPr>
          <w:t>ru</w:t>
        </w:r>
        <w:r w:rsidRPr="002D22F4">
          <w:rPr>
            <w:rStyle w:val="a9"/>
            <w:color w:val="auto"/>
            <w:u w:val="none"/>
          </w:rPr>
          <w:t>/</w:t>
        </w:r>
      </w:hyperlink>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D33068" w:rsidRDefault="00D33068" w:rsidP="00D33068">
      <w:pPr>
        <w:tabs>
          <w:tab w:val="left" w:pos="1134"/>
        </w:tabs>
        <w:spacing w:line="276" w:lineRule="auto"/>
        <w:contextualSpacing/>
        <w:jc w:val="both"/>
      </w:pPr>
    </w:p>
    <w:p w:rsidR="003A21A8" w:rsidRDefault="003A21A8" w:rsidP="00D33068">
      <w:pPr>
        <w:tabs>
          <w:tab w:val="left" w:pos="1134"/>
        </w:tabs>
        <w:spacing w:line="276" w:lineRule="auto"/>
        <w:contextualSpacing/>
        <w:jc w:val="both"/>
      </w:pPr>
    </w:p>
    <w:p w:rsidR="003A21A8" w:rsidRPr="002D22F4" w:rsidRDefault="003A21A8" w:rsidP="00D33068">
      <w:pPr>
        <w:tabs>
          <w:tab w:val="left" w:pos="1134"/>
        </w:tabs>
        <w:spacing w:line="276" w:lineRule="auto"/>
        <w:contextualSpacing/>
        <w:jc w:val="both"/>
      </w:pPr>
    </w:p>
    <w:p w:rsidR="00977067" w:rsidRPr="002D22F4" w:rsidRDefault="00977067" w:rsidP="00977067">
      <w:pPr>
        <w:rPr>
          <w:b/>
          <w:i/>
        </w:rPr>
      </w:pPr>
    </w:p>
    <w:p w:rsidR="002D22F4" w:rsidRPr="002D22F4" w:rsidRDefault="002D22F4" w:rsidP="002D22F4">
      <w:pPr>
        <w:numPr>
          <w:ilvl w:val="0"/>
          <w:numId w:val="12"/>
        </w:numPr>
        <w:suppressAutoHyphens w:val="0"/>
        <w:spacing w:before="100" w:beforeAutospacing="1" w:after="100" w:afterAutospacing="1"/>
        <w:jc w:val="center"/>
        <w:rPr>
          <w:b/>
          <w:lang w:eastAsia="ru-RU"/>
        </w:rPr>
      </w:pPr>
      <w:r w:rsidRPr="002D22F4">
        <w:rPr>
          <w:b/>
          <w:lang w:eastAsia="ru-RU"/>
        </w:rPr>
        <w:lastRenderedPageBreak/>
        <w:t>Контроль и оценка результатов освоения дисциплины</w:t>
      </w:r>
    </w:p>
    <w:p w:rsidR="002D22F4" w:rsidRPr="002D22F4" w:rsidRDefault="002D22F4" w:rsidP="002D22F4">
      <w:pPr>
        <w:suppressAutoHyphens w:val="0"/>
        <w:spacing w:before="100" w:beforeAutospacing="1" w:after="100" w:afterAutospacing="1"/>
        <w:rPr>
          <w:lang w:eastAsia="ru-RU"/>
        </w:rPr>
      </w:pPr>
      <w:r w:rsidRPr="002D22F4">
        <w:rPr>
          <w:lang w:eastAsia="ru-RU"/>
        </w:rPr>
        <w:t>Текущий контроль успеваемости и оценка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rsidR="002D22F4" w:rsidRPr="002D22F4" w:rsidRDefault="002D22F4" w:rsidP="002D22F4">
      <w:pPr>
        <w:suppressAutoHyphens w:val="0"/>
        <w:spacing w:before="100" w:beforeAutospacing="1" w:after="100" w:afterAutospacing="1"/>
        <w:rPr>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41"/>
        <w:gridCol w:w="2614"/>
      </w:tblGrid>
      <w:tr w:rsidR="002D22F4" w:rsidRPr="002D22F4" w:rsidTr="002D22F4">
        <w:trPr>
          <w:tblCellSpacing w:w="15" w:type="dxa"/>
        </w:trPr>
        <w:tc>
          <w:tcPr>
            <w:tcW w:w="0" w:type="auto"/>
            <w:vAlign w:val="center"/>
            <w:hideMark/>
          </w:tcPr>
          <w:p w:rsidR="002D22F4" w:rsidRPr="002D22F4" w:rsidRDefault="002D22F4" w:rsidP="002D22F4">
            <w:pPr>
              <w:suppressAutoHyphens w:val="0"/>
              <w:spacing w:before="100" w:beforeAutospacing="1" w:after="100" w:afterAutospacing="1"/>
              <w:rPr>
                <w:lang w:eastAsia="ru-RU"/>
              </w:rPr>
            </w:pPr>
            <w:r w:rsidRPr="002D22F4">
              <w:rPr>
                <w:lang w:eastAsia="ru-RU"/>
              </w:rPr>
              <w:t>Результаты обучения</w:t>
            </w:r>
          </w:p>
          <w:p w:rsidR="002D22F4" w:rsidRPr="002D22F4" w:rsidRDefault="002D22F4" w:rsidP="002D22F4">
            <w:pPr>
              <w:suppressAutoHyphens w:val="0"/>
              <w:spacing w:before="100" w:beforeAutospacing="1" w:after="100" w:afterAutospacing="1"/>
              <w:rPr>
                <w:lang w:eastAsia="ru-RU"/>
              </w:rPr>
            </w:pPr>
            <w:r w:rsidRPr="002D22F4">
              <w:rPr>
                <w:lang w:eastAsia="ru-RU"/>
              </w:rPr>
              <w:t>(освоенные умения, усвоенные знания)</w:t>
            </w:r>
          </w:p>
        </w:tc>
        <w:tc>
          <w:tcPr>
            <w:tcW w:w="0" w:type="auto"/>
            <w:vAlign w:val="center"/>
            <w:hideMark/>
          </w:tcPr>
          <w:p w:rsidR="002D22F4" w:rsidRPr="002D22F4" w:rsidRDefault="002D22F4" w:rsidP="002D22F4">
            <w:pPr>
              <w:suppressAutoHyphens w:val="0"/>
              <w:spacing w:before="100" w:beforeAutospacing="1" w:after="100" w:afterAutospacing="1"/>
              <w:rPr>
                <w:lang w:eastAsia="ru-RU"/>
              </w:rPr>
            </w:pPr>
            <w:r w:rsidRPr="002D22F4">
              <w:rPr>
                <w:lang w:eastAsia="ru-RU"/>
              </w:rPr>
              <w:t>Формы и методы</w:t>
            </w:r>
          </w:p>
          <w:p w:rsidR="002D22F4" w:rsidRPr="002D22F4" w:rsidRDefault="002D22F4" w:rsidP="002D22F4">
            <w:pPr>
              <w:suppressAutoHyphens w:val="0"/>
              <w:spacing w:before="100" w:beforeAutospacing="1" w:after="100" w:afterAutospacing="1"/>
              <w:rPr>
                <w:lang w:eastAsia="ru-RU"/>
              </w:rPr>
            </w:pPr>
            <w:r w:rsidRPr="002D22F4">
              <w:rPr>
                <w:lang w:eastAsia="ru-RU"/>
              </w:rPr>
              <w:t>контроля и оценки</w:t>
            </w:r>
          </w:p>
        </w:tc>
      </w:tr>
      <w:tr w:rsidR="002D22F4" w:rsidRPr="002D22F4" w:rsidTr="002D22F4">
        <w:trPr>
          <w:tblCellSpacing w:w="15" w:type="dxa"/>
        </w:trPr>
        <w:tc>
          <w:tcPr>
            <w:tcW w:w="0" w:type="auto"/>
            <w:vAlign w:val="center"/>
            <w:hideMark/>
          </w:tcPr>
          <w:p w:rsidR="002D22F4" w:rsidRPr="002D22F4" w:rsidRDefault="002D22F4" w:rsidP="002D22F4">
            <w:pPr>
              <w:suppressAutoHyphens w:val="0"/>
              <w:spacing w:before="100" w:beforeAutospacing="1" w:after="100" w:afterAutospacing="1"/>
              <w:rPr>
                <w:lang w:eastAsia="ru-RU"/>
              </w:rPr>
            </w:pPr>
            <w:r w:rsidRPr="002D22F4">
              <w:rPr>
                <w:lang w:eastAsia="ru-RU"/>
              </w:rPr>
              <w:t>В результате освоения дисциплины обучающийся должен уметь:</w:t>
            </w:r>
          </w:p>
          <w:p w:rsidR="002D22F4" w:rsidRPr="002D22F4" w:rsidRDefault="002D22F4" w:rsidP="002D22F4">
            <w:pPr>
              <w:numPr>
                <w:ilvl w:val="0"/>
                <w:numId w:val="13"/>
              </w:numPr>
              <w:suppressAutoHyphens w:val="0"/>
              <w:spacing w:before="100" w:beforeAutospacing="1" w:after="100" w:afterAutospacing="1"/>
              <w:rPr>
                <w:lang w:eastAsia="ru-RU"/>
              </w:rPr>
            </w:pPr>
            <w:r w:rsidRPr="002D22F4">
              <w:rPr>
                <w:lang w:eastAsia="ru-RU"/>
              </w:rPr>
              <w:t>использов</w:t>
            </w:r>
            <w:r>
              <w:rPr>
                <w:lang w:eastAsia="ru-RU"/>
              </w:rPr>
              <w:t xml:space="preserve">ать нормативные правовые акты в </w:t>
            </w:r>
            <w:r w:rsidRPr="002D22F4">
              <w:rPr>
                <w:lang w:eastAsia="ru-RU"/>
              </w:rPr>
              <w:t xml:space="preserve">профессиональной деятельности; </w:t>
            </w:r>
          </w:p>
          <w:p w:rsidR="002D22F4" w:rsidRPr="002D22F4" w:rsidRDefault="002D22F4" w:rsidP="002D22F4">
            <w:pPr>
              <w:numPr>
                <w:ilvl w:val="0"/>
                <w:numId w:val="13"/>
              </w:numPr>
              <w:suppressAutoHyphens w:val="0"/>
              <w:spacing w:before="100" w:beforeAutospacing="1" w:after="100" w:afterAutospacing="1"/>
              <w:rPr>
                <w:lang w:eastAsia="ru-RU"/>
              </w:rPr>
            </w:pPr>
            <w:r w:rsidRPr="002D22F4">
              <w:rPr>
                <w:lang w:eastAsia="ru-RU"/>
              </w:rPr>
              <w:t xml:space="preserve">защищать свои права в соответствии с гражданским, гражданским процессуальным и трудовым законодательством; </w:t>
            </w:r>
          </w:p>
          <w:p w:rsidR="002D22F4" w:rsidRPr="002D22F4" w:rsidRDefault="002D22F4" w:rsidP="002D22F4">
            <w:pPr>
              <w:numPr>
                <w:ilvl w:val="0"/>
                <w:numId w:val="13"/>
              </w:numPr>
              <w:suppressAutoHyphens w:val="0"/>
              <w:spacing w:before="100" w:beforeAutospacing="1" w:after="100" w:afterAutospacing="1"/>
              <w:rPr>
                <w:lang w:eastAsia="ru-RU"/>
              </w:rPr>
            </w:pPr>
            <w:r w:rsidRPr="002D22F4">
              <w:rPr>
                <w:lang w:eastAsia="ru-RU"/>
              </w:rPr>
              <w:t>анализировать и оценивать результаты и последствия деятельности (бездействия) с правовой точки зрения;</w:t>
            </w:r>
          </w:p>
        </w:tc>
        <w:tc>
          <w:tcPr>
            <w:tcW w:w="0" w:type="auto"/>
            <w:vAlign w:val="center"/>
            <w:hideMark/>
          </w:tcPr>
          <w:p w:rsidR="002D22F4" w:rsidRPr="002D22F4" w:rsidRDefault="002D22F4" w:rsidP="002D22F4">
            <w:pPr>
              <w:suppressAutoHyphens w:val="0"/>
              <w:spacing w:before="100" w:beforeAutospacing="1" w:after="100" w:afterAutospacing="1"/>
              <w:rPr>
                <w:lang w:eastAsia="ru-RU"/>
              </w:rPr>
            </w:pPr>
            <w:r w:rsidRPr="002D22F4">
              <w:rPr>
                <w:lang w:eastAsia="ru-RU"/>
              </w:rPr>
              <w:t>- экспертная оценка на практических занятиях;</w:t>
            </w:r>
          </w:p>
          <w:p w:rsidR="002D22F4" w:rsidRPr="002D22F4" w:rsidRDefault="002D22F4" w:rsidP="002D22F4">
            <w:pPr>
              <w:suppressAutoHyphens w:val="0"/>
              <w:spacing w:before="100" w:beforeAutospacing="1" w:after="100" w:afterAutospacing="1"/>
              <w:rPr>
                <w:lang w:eastAsia="ru-RU"/>
              </w:rPr>
            </w:pPr>
            <w:r w:rsidRPr="002D22F4">
              <w:rPr>
                <w:lang w:eastAsia="ru-RU"/>
              </w:rPr>
              <w:t>- экспертная оценка выполнения индивидуального задания</w:t>
            </w:r>
          </w:p>
          <w:p w:rsidR="002D22F4" w:rsidRPr="002D22F4" w:rsidRDefault="002D22F4" w:rsidP="002D22F4">
            <w:pPr>
              <w:suppressAutoHyphens w:val="0"/>
              <w:spacing w:before="100" w:beforeAutospacing="1" w:after="100" w:afterAutospacing="1"/>
              <w:rPr>
                <w:lang w:eastAsia="ru-RU"/>
              </w:rPr>
            </w:pPr>
            <w:r w:rsidRPr="002D22F4">
              <w:rPr>
                <w:lang w:eastAsia="ru-RU"/>
              </w:rPr>
              <w:t>- устный зачет</w:t>
            </w:r>
          </w:p>
        </w:tc>
      </w:tr>
      <w:tr w:rsidR="002D22F4" w:rsidRPr="002D22F4" w:rsidTr="002D22F4">
        <w:trPr>
          <w:tblCellSpacing w:w="15" w:type="dxa"/>
        </w:trPr>
        <w:tc>
          <w:tcPr>
            <w:tcW w:w="0" w:type="auto"/>
            <w:vAlign w:val="center"/>
            <w:hideMark/>
          </w:tcPr>
          <w:p w:rsidR="002D22F4" w:rsidRPr="002D22F4" w:rsidRDefault="002D22F4" w:rsidP="002D22F4">
            <w:pPr>
              <w:suppressAutoHyphens w:val="0"/>
              <w:spacing w:before="100" w:beforeAutospacing="1" w:after="100" w:afterAutospacing="1"/>
              <w:rPr>
                <w:lang w:eastAsia="ru-RU"/>
              </w:rPr>
            </w:pPr>
            <w:r w:rsidRPr="002D22F4">
              <w:rPr>
                <w:lang w:eastAsia="ru-RU"/>
              </w:rPr>
              <w:t>В результате освоения дисциплины обучающийся должен знать:</w:t>
            </w:r>
          </w:p>
          <w:p w:rsidR="002D22F4" w:rsidRPr="002D22F4" w:rsidRDefault="002D22F4" w:rsidP="002D22F4">
            <w:pPr>
              <w:numPr>
                <w:ilvl w:val="0"/>
                <w:numId w:val="14"/>
              </w:numPr>
              <w:suppressAutoHyphens w:val="0"/>
              <w:spacing w:before="100" w:beforeAutospacing="1" w:after="100" w:afterAutospacing="1"/>
              <w:rPr>
                <w:lang w:eastAsia="ru-RU"/>
              </w:rPr>
            </w:pPr>
            <w:r w:rsidRPr="002D22F4">
              <w:rPr>
                <w:lang w:eastAsia="ru-RU"/>
              </w:rPr>
              <w:t xml:space="preserve">основные положения Конституции Российской Федерации; </w:t>
            </w:r>
          </w:p>
          <w:p w:rsidR="002D22F4" w:rsidRPr="002D22F4" w:rsidRDefault="002D22F4" w:rsidP="002D22F4">
            <w:pPr>
              <w:numPr>
                <w:ilvl w:val="0"/>
                <w:numId w:val="14"/>
              </w:numPr>
              <w:suppressAutoHyphens w:val="0"/>
              <w:spacing w:before="100" w:beforeAutospacing="1" w:after="100" w:afterAutospacing="1"/>
              <w:rPr>
                <w:lang w:eastAsia="ru-RU"/>
              </w:rPr>
            </w:pPr>
            <w:r w:rsidRPr="002D22F4">
              <w:rPr>
                <w:lang w:eastAsia="ru-RU"/>
              </w:rPr>
              <w:t xml:space="preserve">права и свободы человека и гражданина, механизмы их реализации; </w:t>
            </w:r>
          </w:p>
          <w:p w:rsidR="002D22F4" w:rsidRPr="002D22F4" w:rsidRDefault="002D22F4" w:rsidP="002D22F4">
            <w:pPr>
              <w:numPr>
                <w:ilvl w:val="0"/>
                <w:numId w:val="14"/>
              </w:numPr>
              <w:suppressAutoHyphens w:val="0"/>
              <w:spacing w:before="100" w:beforeAutospacing="1" w:after="100" w:afterAutospacing="1"/>
              <w:rPr>
                <w:lang w:eastAsia="ru-RU"/>
              </w:rPr>
            </w:pPr>
            <w:r w:rsidRPr="002D22F4">
              <w:rPr>
                <w:lang w:eastAsia="ru-RU"/>
              </w:rPr>
              <w:t xml:space="preserve">понятие правового регулирования в сфере профессиональной деятельности; законодательные, иные нормативные правовые акты, другие документы, регулирующие правоотношения в процессе профессиональной деятельности; </w:t>
            </w:r>
          </w:p>
          <w:p w:rsidR="002D22F4" w:rsidRPr="002D22F4" w:rsidRDefault="002D22F4" w:rsidP="002D22F4">
            <w:pPr>
              <w:numPr>
                <w:ilvl w:val="0"/>
                <w:numId w:val="14"/>
              </w:numPr>
              <w:suppressAutoHyphens w:val="0"/>
              <w:spacing w:before="100" w:beforeAutospacing="1" w:after="100" w:afterAutospacing="1"/>
              <w:rPr>
                <w:lang w:eastAsia="ru-RU"/>
              </w:rPr>
            </w:pPr>
            <w:r w:rsidRPr="002D22F4">
              <w:rPr>
                <w:lang w:eastAsia="ru-RU"/>
              </w:rPr>
              <w:t xml:space="preserve">организационно-правовые формы юридических лиц; правовое положение субъектов предпринимательской деятельности; </w:t>
            </w:r>
          </w:p>
          <w:p w:rsidR="002D22F4" w:rsidRPr="002D22F4" w:rsidRDefault="002D22F4" w:rsidP="002D22F4">
            <w:pPr>
              <w:numPr>
                <w:ilvl w:val="0"/>
                <w:numId w:val="14"/>
              </w:numPr>
              <w:suppressAutoHyphens w:val="0"/>
              <w:spacing w:before="100" w:beforeAutospacing="1" w:after="100" w:afterAutospacing="1"/>
              <w:rPr>
                <w:lang w:eastAsia="ru-RU"/>
              </w:rPr>
            </w:pPr>
            <w:r w:rsidRPr="002D22F4">
              <w:rPr>
                <w:lang w:eastAsia="ru-RU"/>
              </w:rPr>
              <w:t xml:space="preserve">права и обязанности работников в сфере профессиональной деятельности; </w:t>
            </w:r>
          </w:p>
          <w:p w:rsidR="002D22F4" w:rsidRPr="002D22F4" w:rsidRDefault="002D22F4" w:rsidP="002D22F4">
            <w:pPr>
              <w:numPr>
                <w:ilvl w:val="0"/>
                <w:numId w:val="14"/>
              </w:numPr>
              <w:suppressAutoHyphens w:val="0"/>
              <w:spacing w:before="100" w:beforeAutospacing="1" w:after="100" w:afterAutospacing="1"/>
              <w:rPr>
                <w:lang w:eastAsia="ru-RU"/>
              </w:rPr>
            </w:pPr>
            <w:r w:rsidRPr="002D22F4">
              <w:rPr>
                <w:lang w:eastAsia="ru-RU"/>
              </w:rPr>
              <w:t>порядок заключения трудового договора и основания для его прекращения;</w:t>
            </w:r>
          </w:p>
          <w:p w:rsidR="002D22F4" w:rsidRPr="002D22F4" w:rsidRDefault="002D22F4" w:rsidP="002D22F4">
            <w:pPr>
              <w:numPr>
                <w:ilvl w:val="0"/>
                <w:numId w:val="14"/>
              </w:numPr>
              <w:suppressAutoHyphens w:val="0"/>
              <w:spacing w:before="100" w:beforeAutospacing="1" w:after="100" w:afterAutospacing="1"/>
              <w:rPr>
                <w:lang w:eastAsia="ru-RU"/>
              </w:rPr>
            </w:pPr>
            <w:r w:rsidRPr="002D22F4">
              <w:rPr>
                <w:lang w:eastAsia="ru-RU"/>
              </w:rPr>
              <w:t>правила оплаты труда;</w:t>
            </w:r>
          </w:p>
          <w:p w:rsidR="002D22F4" w:rsidRPr="002D22F4" w:rsidRDefault="002D22F4" w:rsidP="002D22F4">
            <w:pPr>
              <w:numPr>
                <w:ilvl w:val="0"/>
                <w:numId w:val="14"/>
              </w:numPr>
              <w:suppressAutoHyphens w:val="0"/>
              <w:spacing w:before="100" w:beforeAutospacing="1" w:after="100" w:afterAutospacing="1"/>
              <w:rPr>
                <w:lang w:eastAsia="ru-RU"/>
              </w:rPr>
            </w:pPr>
            <w:r w:rsidRPr="002D22F4">
              <w:rPr>
                <w:lang w:eastAsia="ru-RU"/>
              </w:rPr>
              <w:t>роль государственного регулирования в обеспечении занятости населения;</w:t>
            </w:r>
          </w:p>
          <w:p w:rsidR="002D22F4" w:rsidRPr="002D22F4" w:rsidRDefault="002D22F4" w:rsidP="002D22F4">
            <w:pPr>
              <w:numPr>
                <w:ilvl w:val="0"/>
                <w:numId w:val="14"/>
              </w:numPr>
              <w:suppressAutoHyphens w:val="0"/>
              <w:spacing w:before="100" w:beforeAutospacing="1" w:after="100" w:afterAutospacing="1"/>
              <w:rPr>
                <w:lang w:eastAsia="ru-RU"/>
              </w:rPr>
            </w:pPr>
            <w:r w:rsidRPr="002D22F4">
              <w:rPr>
                <w:lang w:eastAsia="ru-RU"/>
              </w:rPr>
              <w:t>право социальной защиты граждан;</w:t>
            </w:r>
          </w:p>
          <w:p w:rsidR="002D22F4" w:rsidRPr="002D22F4" w:rsidRDefault="002D22F4" w:rsidP="002D22F4">
            <w:pPr>
              <w:numPr>
                <w:ilvl w:val="0"/>
                <w:numId w:val="14"/>
              </w:numPr>
              <w:suppressAutoHyphens w:val="0"/>
              <w:spacing w:before="100" w:beforeAutospacing="1" w:after="100" w:afterAutospacing="1"/>
              <w:rPr>
                <w:lang w:eastAsia="ru-RU"/>
              </w:rPr>
            </w:pPr>
            <w:r w:rsidRPr="002D22F4">
              <w:rPr>
                <w:lang w:eastAsia="ru-RU"/>
              </w:rPr>
              <w:t>понятие дисциплинарной и материальной ответственности работника;</w:t>
            </w:r>
          </w:p>
          <w:p w:rsidR="002D22F4" w:rsidRPr="002D22F4" w:rsidRDefault="002D22F4" w:rsidP="002D22F4">
            <w:pPr>
              <w:numPr>
                <w:ilvl w:val="0"/>
                <w:numId w:val="14"/>
              </w:numPr>
              <w:suppressAutoHyphens w:val="0"/>
              <w:spacing w:before="100" w:beforeAutospacing="1" w:after="100" w:afterAutospacing="1"/>
              <w:rPr>
                <w:lang w:eastAsia="ru-RU"/>
              </w:rPr>
            </w:pPr>
            <w:r w:rsidRPr="002D22F4">
              <w:rPr>
                <w:lang w:eastAsia="ru-RU"/>
              </w:rPr>
              <w:t>виды административных правонарушений и административной ответственности;</w:t>
            </w:r>
          </w:p>
          <w:p w:rsidR="002D22F4" w:rsidRPr="002D22F4" w:rsidRDefault="002D22F4" w:rsidP="002D22F4">
            <w:pPr>
              <w:numPr>
                <w:ilvl w:val="0"/>
                <w:numId w:val="14"/>
              </w:numPr>
              <w:suppressAutoHyphens w:val="0"/>
              <w:spacing w:before="100" w:beforeAutospacing="1" w:after="100" w:afterAutospacing="1"/>
              <w:rPr>
                <w:lang w:eastAsia="ru-RU"/>
              </w:rPr>
            </w:pPr>
            <w:r w:rsidRPr="002D22F4">
              <w:rPr>
                <w:lang w:eastAsia="ru-RU"/>
              </w:rPr>
              <w:lastRenderedPageBreak/>
              <w:t>нормы защиты нарушенных прав и судебный порядок разрешения споров.</w:t>
            </w:r>
          </w:p>
        </w:tc>
        <w:tc>
          <w:tcPr>
            <w:tcW w:w="0" w:type="auto"/>
            <w:vAlign w:val="center"/>
            <w:hideMark/>
          </w:tcPr>
          <w:p w:rsidR="002D22F4" w:rsidRPr="002D22F4" w:rsidRDefault="002D22F4" w:rsidP="002D22F4">
            <w:pPr>
              <w:suppressAutoHyphens w:val="0"/>
              <w:spacing w:before="100" w:beforeAutospacing="1" w:after="100" w:afterAutospacing="1"/>
              <w:rPr>
                <w:lang w:eastAsia="ru-RU"/>
              </w:rPr>
            </w:pPr>
            <w:r w:rsidRPr="002D22F4">
              <w:rPr>
                <w:lang w:eastAsia="ru-RU"/>
              </w:rPr>
              <w:lastRenderedPageBreak/>
              <w:t>- экспертная оценка на практических занятиях;</w:t>
            </w:r>
          </w:p>
          <w:p w:rsidR="002D22F4" w:rsidRPr="002D22F4" w:rsidRDefault="002D22F4" w:rsidP="002D22F4">
            <w:pPr>
              <w:suppressAutoHyphens w:val="0"/>
              <w:spacing w:before="100" w:beforeAutospacing="1" w:after="100" w:afterAutospacing="1"/>
              <w:rPr>
                <w:lang w:eastAsia="ru-RU"/>
              </w:rPr>
            </w:pPr>
            <w:r w:rsidRPr="002D22F4">
              <w:rPr>
                <w:lang w:eastAsia="ru-RU"/>
              </w:rPr>
              <w:t>- экспертная оценка выполнения индивидуальных заданий;</w:t>
            </w:r>
          </w:p>
          <w:p w:rsidR="002D22F4" w:rsidRPr="002D22F4" w:rsidRDefault="002D22F4" w:rsidP="002D22F4">
            <w:pPr>
              <w:suppressAutoHyphens w:val="0"/>
              <w:spacing w:before="100" w:beforeAutospacing="1" w:after="100" w:afterAutospacing="1"/>
              <w:rPr>
                <w:lang w:eastAsia="ru-RU"/>
              </w:rPr>
            </w:pPr>
            <w:r w:rsidRPr="002D22F4">
              <w:rPr>
                <w:lang w:eastAsia="ru-RU"/>
              </w:rPr>
              <w:t>- реферат;</w:t>
            </w:r>
          </w:p>
          <w:p w:rsidR="002D22F4" w:rsidRPr="002D22F4" w:rsidRDefault="002D22F4" w:rsidP="002D22F4">
            <w:pPr>
              <w:suppressAutoHyphens w:val="0"/>
              <w:spacing w:before="100" w:beforeAutospacing="1" w:after="100" w:afterAutospacing="1"/>
              <w:rPr>
                <w:lang w:eastAsia="ru-RU"/>
              </w:rPr>
            </w:pPr>
            <w:r w:rsidRPr="002D22F4">
              <w:rPr>
                <w:lang w:eastAsia="ru-RU"/>
              </w:rPr>
              <w:t>- устный зачет</w:t>
            </w:r>
          </w:p>
        </w:tc>
      </w:tr>
    </w:tbl>
    <w:p w:rsidR="00977067" w:rsidRPr="002D22F4" w:rsidRDefault="00977067" w:rsidP="00977067">
      <w:pPr>
        <w:pStyle w:val="a7"/>
        <w:spacing w:before="0" w:after="200" w:line="276" w:lineRule="auto"/>
        <w:ind w:left="0"/>
        <w:contextualSpacing/>
        <w:jc w:val="center"/>
        <w:rPr>
          <w:b/>
        </w:rPr>
      </w:pPr>
    </w:p>
    <w:p w:rsidR="00977067" w:rsidRPr="00955FCF" w:rsidRDefault="00977067" w:rsidP="00977067">
      <w:pPr>
        <w:pStyle w:val="a7"/>
        <w:spacing w:before="0" w:after="200" w:line="276" w:lineRule="auto"/>
        <w:ind w:left="0"/>
        <w:contextualSpacing/>
        <w:jc w:val="center"/>
        <w:rPr>
          <w:b/>
        </w:rPr>
      </w:pPr>
    </w:p>
    <w:sectPr w:rsidR="00977067" w:rsidRPr="00955FCF" w:rsidSect="00693201">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4C9" w:rsidRDefault="00A674C9" w:rsidP="00977067">
      <w:r>
        <w:separator/>
      </w:r>
    </w:p>
  </w:endnote>
  <w:endnote w:type="continuationSeparator" w:id="0">
    <w:p w:rsidR="00A674C9" w:rsidRDefault="00A674C9" w:rsidP="00977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Полужирный">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4C9" w:rsidRDefault="00A674C9" w:rsidP="00977067">
      <w:r>
        <w:separator/>
      </w:r>
    </w:p>
  </w:footnote>
  <w:footnote w:type="continuationSeparator" w:id="0">
    <w:p w:rsidR="00A674C9" w:rsidRDefault="00A674C9" w:rsidP="00977067">
      <w:r>
        <w:continuationSeparator/>
      </w:r>
    </w:p>
  </w:footnote>
  <w:footnote w:id="1">
    <w:p w:rsidR="00986A4A" w:rsidRDefault="00986A4A" w:rsidP="00977067">
      <w:pPr>
        <w:pStyle w:val="ab"/>
        <w:rPr>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3D1EF2"/>
    <w:multiLevelType w:val="multilevel"/>
    <w:tmpl w:val="ABFC5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3C20AC"/>
    <w:multiLevelType w:val="hybridMultilevel"/>
    <w:tmpl w:val="D754522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7820BA8"/>
    <w:multiLevelType w:val="multilevel"/>
    <w:tmpl w:val="9A344E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BA31D1"/>
    <w:multiLevelType w:val="multilevel"/>
    <w:tmpl w:val="9B4A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74643E"/>
    <w:multiLevelType w:val="hybridMultilevel"/>
    <w:tmpl w:val="BFD8315E"/>
    <w:lvl w:ilvl="0" w:tplc="65C8345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4E4E5EC9"/>
    <w:multiLevelType w:val="hybridMultilevel"/>
    <w:tmpl w:val="3C364CA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550B583C"/>
    <w:multiLevelType w:val="hybridMultilevel"/>
    <w:tmpl w:val="41F02806"/>
    <w:lvl w:ilvl="0" w:tplc="E0CEFBE8">
      <w:start w:val="1"/>
      <w:numFmt w:val="decimal"/>
      <w:lvlText w:val="%1."/>
      <w:lvlJc w:val="left"/>
      <w:pPr>
        <w:ind w:left="720" w:hanging="360"/>
      </w:pPr>
      <w:rPr>
        <w:rFonts w:eastAsia="Times New Roman"/>
        <w:b w:val="0"/>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628A2704"/>
    <w:multiLevelType w:val="hybridMultilevel"/>
    <w:tmpl w:val="178A92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69C02EF0"/>
    <w:multiLevelType w:val="multilevel"/>
    <w:tmpl w:val="CBA0681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EED5B0C"/>
    <w:multiLevelType w:val="multilevel"/>
    <w:tmpl w:val="4BA0D0AA"/>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710D6247"/>
    <w:multiLevelType w:val="multilevel"/>
    <w:tmpl w:val="4BA0D0AA"/>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728478CC"/>
    <w:multiLevelType w:val="multilevel"/>
    <w:tmpl w:val="7602BEA6"/>
    <w:lvl w:ilvl="0">
      <w:start w:val="1"/>
      <w:numFmt w:val="decimal"/>
      <w:lvlText w:val="%1."/>
      <w:lvlJc w:val="left"/>
      <w:pPr>
        <w:ind w:left="720" w:hanging="360"/>
      </w:pPr>
    </w:lvl>
    <w:lvl w:ilvl="1">
      <w:start w:val="1"/>
      <w:numFmt w:val="decimal"/>
      <w:isLgl/>
      <w:lvlText w:val="%1.%2."/>
      <w:lvlJc w:val="left"/>
      <w:pPr>
        <w:ind w:left="885" w:hanging="52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7AE86AA4"/>
    <w:multiLevelType w:val="hybridMultilevel"/>
    <w:tmpl w:val="A8067D8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540"/>
        </w:tabs>
        <w:ind w:left="5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9"/>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3"/>
  </w:num>
  <w:num w:numId="13">
    <w:abstractNumId w:val="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4AD"/>
    <w:rsid w:val="000734CC"/>
    <w:rsid w:val="000A2A97"/>
    <w:rsid w:val="000F300A"/>
    <w:rsid w:val="001123B4"/>
    <w:rsid w:val="001A0826"/>
    <w:rsid w:val="001D48B0"/>
    <w:rsid w:val="0022707B"/>
    <w:rsid w:val="00234D34"/>
    <w:rsid w:val="00244ACE"/>
    <w:rsid w:val="00276013"/>
    <w:rsid w:val="002B741A"/>
    <w:rsid w:val="002D22F4"/>
    <w:rsid w:val="00315690"/>
    <w:rsid w:val="0033754C"/>
    <w:rsid w:val="00372983"/>
    <w:rsid w:val="003A21A8"/>
    <w:rsid w:val="003A516C"/>
    <w:rsid w:val="004244AD"/>
    <w:rsid w:val="00433C75"/>
    <w:rsid w:val="0045197B"/>
    <w:rsid w:val="004A0914"/>
    <w:rsid w:val="004B647F"/>
    <w:rsid w:val="004D1D95"/>
    <w:rsid w:val="004D3D9D"/>
    <w:rsid w:val="004E1BC7"/>
    <w:rsid w:val="004F3D53"/>
    <w:rsid w:val="00551C54"/>
    <w:rsid w:val="005A258F"/>
    <w:rsid w:val="005D3ADA"/>
    <w:rsid w:val="005E25BE"/>
    <w:rsid w:val="00634EDE"/>
    <w:rsid w:val="00635D7A"/>
    <w:rsid w:val="006376A1"/>
    <w:rsid w:val="00644F78"/>
    <w:rsid w:val="00683DC0"/>
    <w:rsid w:val="00693201"/>
    <w:rsid w:val="006C081A"/>
    <w:rsid w:val="006F7EE1"/>
    <w:rsid w:val="00754601"/>
    <w:rsid w:val="00790BF8"/>
    <w:rsid w:val="007B320E"/>
    <w:rsid w:val="007B3C1B"/>
    <w:rsid w:val="008671B6"/>
    <w:rsid w:val="00881CA9"/>
    <w:rsid w:val="008913C3"/>
    <w:rsid w:val="008E3EA5"/>
    <w:rsid w:val="008F08CA"/>
    <w:rsid w:val="0095320D"/>
    <w:rsid w:val="00955FCF"/>
    <w:rsid w:val="0095702E"/>
    <w:rsid w:val="00977067"/>
    <w:rsid w:val="00981D7F"/>
    <w:rsid w:val="00986A4A"/>
    <w:rsid w:val="00996F41"/>
    <w:rsid w:val="009F5F1B"/>
    <w:rsid w:val="00A21A2E"/>
    <w:rsid w:val="00A674C9"/>
    <w:rsid w:val="00B1777E"/>
    <w:rsid w:val="00B70A6A"/>
    <w:rsid w:val="00C06BCF"/>
    <w:rsid w:val="00C46650"/>
    <w:rsid w:val="00C67431"/>
    <w:rsid w:val="00C749A5"/>
    <w:rsid w:val="00CB7BAE"/>
    <w:rsid w:val="00CD1355"/>
    <w:rsid w:val="00D33068"/>
    <w:rsid w:val="00D369A9"/>
    <w:rsid w:val="00D477D3"/>
    <w:rsid w:val="00D61838"/>
    <w:rsid w:val="00D9773A"/>
    <w:rsid w:val="00DD6498"/>
    <w:rsid w:val="00E63073"/>
    <w:rsid w:val="00E71DA3"/>
    <w:rsid w:val="00E72B18"/>
    <w:rsid w:val="00E876FD"/>
    <w:rsid w:val="00EC3CEE"/>
    <w:rsid w:val="00ED5B1F"/>
    <w:rsid w:val="00EE72FB"/>
    <w:rsid w:val="00EF4C90"/>
    <w:rsid w:val="00F3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501EC"/>
  <w15:chartTrackingRefBased/>
  <w15:docId w15:val="{6254CCCD-63C3-404C-ABA5-9FF3DF7F3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1DA3"/>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71DA3"/>
    <w:pPr>
      <w:suppressAutoHyphens w:val="0"/>
      <w:spacing w:before="100" w:beforeAutospacing="1" w:after="100" w:afterAutospacing="1"/>
    </w:pPr>
    <w:rPr>
      <w:lang w:eastAsia="ru-RU"/>
    </w:rPr>
  </w:style>
  <w:style w:type="paragraph" w:customStyle="1" w:styleId="Default">
    <w:name w:val="Default"/>
    <w:uiPriority w:val="99"/>
    <w:rsid w:val="00E71D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4">
    <w:name w:val="Цветовое выделение"/>
    <w:uiPriority w:val="99"/>
    <w:rsid w:val="00EC3CEE"/>
    <w:rPr>
      <w:b/>
      <w:color w:val="26282F"/>
    </w:rPr>
  </w:style>
  <w:style w:type="character" w:customStyle="1" w:styleId="a5">
    <w:name w:val="Гипертекстовая ссылка"/>
    <w:uiPriority w:val="99"/>
    <w:rsid w:val="00EC3CEE"/>
    <w:rPr>
      <w:rFonts w:cs="Times New Roman"/>
      <w:b w:val="0"/>
      <w:color w:val="106BBE"/>
    </w:rPr>
  </w:style>
  <w:style w:type="character" w:customStyle="1" w:styleId="a6">
    <w:name w:val="Абзац списка Знак"/>
    <w:aliases w:val="Содержание. 2 уровень Знак"/>
    <w:link w:val="a7"/>
    <w:qFormat/>
    <w:locked/>
    <w:rsid w:val="007B3C1B"/>
    <w:rPr>
      <w:rFonts w:ascii="Times New Roman" w:eastAsia="Times New Roman" w:hAnsi="Times New Roman" w:cs="Times New Roman"/>
      <w:sz w:val="24"/>
      <w:szCs w:val="24"/>
      <w:lang w:eastAsia="ru-RU"/>
    </w:rPr>
  </w:style>
  <w:style w:type="paragraph" w:styleId="a7">
    <w:name w:val="List Paragraph"/>
    <w:aliases w:val="Содержание. 2 уровень"/>
    <w:basedOn w:val="a"/>
    <w:link w:val="a6"/>
    <w:qFormat/>
    <w:rsid w:val="007B3C1B"/>
    <w:pPr>
      <w:suppressAutoHyphens w:val="0"/>
      <w:spacing w:before="120" w:after="120"/>
      <w:ind w:left="708"/>
    </w:pPr>
    <w:rPr>
      <w:lang w:eastAsia="ru-RU"/>
    </w:rPr>
  </w:style>
  <w:style w:type="character" w:styleId="a8">
    <w:name w:val="Emphasis"/>
    <w:uiPriority w:val="20"/>
    <w:qFormat/>
    <w:rsid w:val="00CB7BAE"/>
    <w:rPr>
      <w:rFonts w:cs="Times New Roman"/>
      <w:i/>
    </w:rPr>
  </w:style>
  <w:style w:type="character" w:styleId="a9">
    <w:name w:val="Hyperlink"/>
    <w:uiPriority w:val="99"/>
    <w:semiHidden/>
    <w:unhideWhenUsed/>
    <w:qFormat/>
    <w:rsid w:val="00977067"/>
    <w:rPr>
      <w:rFonts w:ascii="Times New Roman" w:hAnsi="Times New Roman" w:cs="Times New Roman" w:hint="default"/>
      <w:color w:val="0000FF"/>
      <w:u w:val="singl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semiHidden/>
    <w:locked/>
    <w:rsid w:val="00977067"/>
    <w:rPr>
      <w:rFonts w:ascii="Times New Roman" w:eastAsia="Times New Roman" w:hAnsi="Times New Roman" w:cs="Times New Roman"/>
      <w:sz w:val="20"/>
      <w:szCs w:val="20"/>
      <w:lang w:val="en-US" w:eastAsia="ru-RU"/>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semiHidden/>
    <w:unhideWhenUsed/>
    <w:qFormat/>
    <w:rsid w:val="00977067"/>
    <w:pPr>
      <w:suppressAutoHyphens w:val="0"/>
    </w:pPr>
    <w:rPr>
      <w:sz w:val="20"/>
      <w:szCs w:val="20"/>
      <w:lang w:val="en-US" w:eastAsia="ru-RU"/>
    </w:rPr>
  </w:style>
  <w:style w:type="character" w:customStyle="1" w:styleId="1">
    <w:name w:val="Текст сноски Знак1"/>
    <w:basedOn w:val="a0"/>
    <w:uiPriority w:val="99"/>
    <w:semiHidden/>
    <w:rsid w:val="00977067"/>
    <w:rPr>
      <w:rFonts w:ascii="Times New Roman" w:eastAsia="Times New Roman" w:hAnsi="Times New Roman" w:cs="Times New Roman"/>
      <w:sz w:val="20"/>
      <w:szCs w:val="20"/>
      <w:lang w:eastAsia="ar-SA"/>
    </w:rPr>
  </w:style>
  <w:style w:type="character" w:styleId="ac">
    <w:name w:val="footnote reference"/>
    <w:uiPriority w:val="99"/>
    <w:semiHidden/>
    <w:unhideWhenUsed/>
    <w:rsid w:val="00977067"/>
    <w:rPr>
      <w:rFonts w:ascii="Times New Roman" w:hAnsi="Times New Roman" w:cs="Times New Roman" w:hint="default"/>
      <w:vertAlign w:val="superscript"/>
    </w:rPr>
  </w:style>
  <w:style w:type="character" w:customStyle="1" w:styleId="c21">
    <w:name w:val="c21"/>
    <w:basedOn w:val="a0"/>
    <w:rsid w:val="002D22F4"/>
  </w:style>
  <w:style w:type="paragraph" w:customStyle="1" w:styleId="c0">
    <w:name w:val="c0"/>
    <w:basedOn w:val="a"/>
    <w:rsid w:val="002D22F4"/>
    <w:pPr>
      <w:suppressAutoHyphens w:val="0"/>
      <w:spacing w:before="100" w:beforeAutospacing="1" w:after="100" w:afterAutospacing="1"/>
    </w:pPr>
    <w:rPr>
      <w:lang w:eastAsia="ru-RU"/>
    </w:rPr>
  </w:style>
  <w:style w:type="character" w:customStyle="1" w:styleId="c4">
    <w:name w:val="c4"/>
    <w:basedOn w:val="a0"/>
    <w:rsid w:val="002D22F4"/>
  </w:style>
  <w:style w:type="paragraph" w:customStyle="1" w:styleId="c144">
    <w:name w:val="c144"/>
    <w:basedOn w:val="a"/>
    <w:rsid w:val="002D22F4"/>
    <w:pPr>
      <w:suppressAutoHyphens w:val="0"/>
      <w:spacing w:before="100" w:beforeAutospacing="1" w:after="100" w:afterAutospacing="1"/>
    </w:pPr>
    <w:rPr>
      <w:lang w:eastAsia="ru-RU"/>
    </w:rPr>
  </w:style>
  <w:style w:type="paragraph" w:customStyle="1" w:styleId="c92">
    <w:name w:val="c92"/>
    <w:basedOn w:val="a"/>
    <w:rsid w:val="002D22F4"/>
    <w:pPr>
      <w:suppressAutoHyphens w:val="0"/>
      <w:spacing w:before="100" w:beforeAutospacing="1" w:after="100" w:afterAutospacing="1"/>
    </w:pPr>
    <w:rPr>
      <w:lang w:eastAsia="ru-RU"/>
    </w:rPr>
  </w:style>
  <w:style w:type="paragraph" w:customStyle="1" w:styleId="c12">
    <w:name w:val="c12"/>
    <w:basedOn w:val="a"/>
    <w:rsid w:val="002D22F4"/>
    <w:pPr>
      <w:suppressAutoHyphens w:val="0"/>
      <w:spacing w:before="100" w:beforeAutospacing="1" w:after="100" w:afterAutospacing="1"/>
    </w:pPr>
    <w:rPr>
      <w:lang w:eastAsia="ru-RU"/>
    </w:rPr>
  </w:style>
  <w:style w:type="character" w:customStyle="1" w:styleId="c6">
    <w:name w:val="c6"/>
    <w:basedOn w:val="a0"/>
    <w:rsid w:val="002D22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92429">
      <w:bodyDiv w:val="1"/>
      <w:marLeft w:val="0"/>
      <w:marRight w:val="0"/>
      <w:marTop w:val="0"/>
      <w:marBottom w:val="0"/>
      <w:divBdr>
        <w:top w:val="none" w:sz="0" w:space="0" w:color="auto"/>
        <w:left w:val="none" w:sz="0" w:space="0" w:color="auto"/>
        <w:bottom w:val="none" w:sz="0" w:space="0" w:color="auto"/>
        <w:right w:val="none" w:sz="0" w:space="0" w:color="auto"/>
      </w:divBdr>
      <w:divsChild>
        <w:div w:id="303630126">
          <w:marLeft w:val="0"/>
          <w:marRight w:val="0"/>
          <w:marTop w:val="0"/>
          <w:marBottom w:val="0"/>
          <w:divBdr>
            <w:top w:val="none" w:sz="0" w:space="0" w:color="auto"/>
            <w:left w:val="none" w:sz="0" w:space="0" w:color="auto"/>
            <w:bottom w:val="none" w:sz="0" w:space="0" w:color="auto"/>
            <w:right w:val="none" w:sz="0" w:space="0" w:color="auto"/>
          </w:divBdr>
          <w:divsChild>
            <w:div w:id="1226456528">
              <w:marLeft w:val="0"/>
              <w:marRight w:val="0"/>
              <w:marTop w:val="0"/>
              <w:marBottom w:val="0"/>
              <w:divBdr>
                <w:top w:val="none" w:sz="0" w:space="0" w:color="auto"/>
                <w:left w:val="none" w:sz="0" w:space="0" w:color="auto"/>
                <w:bottom w:val="none" w:sz="0" w:space="0" w:color="auto"/>
                <w:right w:val="none" w:sz="0" w:space="0" w:color="auto"/>
              </w:divBdr>
            </w:div>
            <w:div w:id="1906262707">
              <w:marLeft w:val="0"/>
              <w:marRight w:val="0"/>
              <w:marTop w:val="0"/>
              <w:marBottom w:val="0"/>
              <w:divBdr>
                <w:top w:val="none" w:sz="0" w:space="0" w:color="auto"/>
                <w:left w:val="none" w:sz="0" w:space="0" w:color="auto"/>
                <w:bottom w:val="none" w:sz="0" w:space="0" w:color="auto"/>
                <w:right w:val="none" w:sz="0" w:space="0" w:color="auto"/>
              </w:divBdr>
            </w:div>
            <w:div w:id="167340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01302">
      <w:bodyDiv w:val="1"/>
      <w:marLeft w:val="0"/>
      <w:marRight w:val="0"/>
      <w:marTop w:val="0"/>
      <w:marBottom w:val="0"/>
      <w:divBdr>
        <w:top w:val="none" w:sz="0" w:space="0" w:color="auto"/>
        <w:left w:val="none" w:sz="0" w:space="0" w:color="auto"/>
        <w:bottom w:val="none" w:sz="0" w:space="0" w:color="auto"/>
        <w:right w:val="none" w:sz="0" w:space="0" w:color="auto"/>
      </w:divBdr>
      <w:divsChild>
        <w:div w:id="1685353301">
          <w:marLeft w:val="0"/>
          <w:marRight w:val="0"/>
          <w:marTop w:val="0"/>
          <w:marBottom w:val="0"/>
          <w:divBdr>
            <w:top w:val="none" w:sz="0" w:space="0" w:color="auto"/>
            <w:left w:val="none" w:sz="0" w:space="0" w:color="auto"/>
            <w:bottom w:val="none" w:sz="0" w:space="0" w:color="auto"/>
            <w:right w:val="none" w:sz="0" w:space="0" w:color="auto"/>
          </w:divBdr>
          <w:divsChild>
            <w:div w:id="1463419454">
              <w:marLeft w:val="0"/>
              <w:marRight w:val="0"/>
              <w:marTop w:val="0"/>
              <w:marBottom w:val="0"/>
              <w:divBdr>
                <w:top w:val="none" w:sz="0" w:space="0" w:color="auto"/>
                <w:left w:val="none" w:sz="0" w:space="0" w:color="auto"/>
                <w:bottom w:val="none" w:sz="0" w:space="0" w:color="auto"/>
                <w:right w:val="none" w:sz="0" w:space="0" w:color="auto"/>
              </w:divBdr>
            </w:div>
            <w:div w:id="499273188">
              <w:marLeft w:val="0"/>
              <w:marRight w:val="0"/>
              <w:marTop w:val="0"/>
              <w:marBottom w:val="0"/>
              <w:divBdr>
                <w:top w:val="none" w:sz="0" w:space="0" w:color="auto"/>
                <w:left w:val="none" w:sz="0" w:space="0" w:color="auto"/>
                <w:bottom w:val="none" w:sz="0" w:space="0" w:color="auto"/>
                <w:right w:val="none" w:sz="0" w:space="0" w:color="auto"/>
              </w:divBdr>
            </w:div>
            <w:div w:id="1231579069">
              <w:marLeft w:val="0"/>
              <w:marRight w:val="0"/>
              <w:marTop w:val="0"/>
              <w:marBottom w:val="0"/>
              <w:divBdr>
                <w:top w:val="none" w:sz="0" w:space="0" w:color="auto"/>
                <w:left w:val="none" w:sz="0" w:space="0" w:color="auto"/>
                <w:bottom w:val="none" w:sz="0" w:space="0" w:color="auto"/>
                <w:right w:val="none" w:sz="0" w:space="0" w:color="auto"/>
              </w:divBdr>
            </w:div>
            <w:div w:id="1687898974">
              <w:marLeft w:val="0"/>
              <w:marRight w:val="0"/>
              <w:marTop w:val="0"/>
              <w:marBottom w:val="0"/>
              <w:divBdr>
                <w:top w:val="none" w:sz="0" w:space="0" w:color="auto"/>
                <w:left w:val="none" w:sz="0" w:space="0" w:color="auto"/>
                <w:bottom w:val="none" w:sz="0" w:space="0" w:color="auto"/>
                <w:right w:val="none" w:sz="0" w:space="0" w:color="auto"/>
              </w:divBdr>
            </w:div>
            <w:div w:id="1674531313">
              <w:marLeft w:val="0"/>
              <w:marRight w:val="0"/>
              <w:marTop w:val="0"/>
              <w:marBottom w:val="0"/>
              <w:divBdr>
                <w:top w:val="none" w:sz="0" w:space="0" w:color="auto"/>
                <w:left w:val="none" w:sz="0" w:space="0" w:color="auto"/>
                <w:bottom w:val="none" w:sz="0" w:space="0" w:color="auto"/>
                <w:right w:val="none" w:sz="0" w:space="0" w:color="auto"/>
              </w:divBdr>
            </w:div>
            <w:div w:id="521088733">
              <w:marLeft w:val="0"/>
              <w:marRight w:val="0"/>
              <w:marTop w:val="0"/>
              <w:marBottom w:val="0"/>
              <w:divBdr>
                <w:top w:val="none" w:sz="0" w:space="0" w:color="auto"/>
                <w:left w:val="none" w:sz="0" w:space="0" w:color="auto"/>
                <w:bottom w:val="none" w:sz="0" w:space="0" w:color="auto"/>
                <w:right w:val="none" w:sz="0" w:space="0" w:color="auto"/>
              </w:divBdr>
            </w:div>
            <w:div w:id="1625773538">
              <w:marLeft w:val="0"/>
              <w:marRight w:val="0"/>
              <w:marTop w:val="0"/>
              <w:marBottom w:val="0"/>
              <w:divBdr>
                <w:top w:val="none" w:sz="0" w:space="0" w:color="auto"/>
                <w:left w:val="none" w:sz="0" w:space="0" w:color="auto"/>
                <w:bottom w:val="none" w:sz="0" w:space="0" w:color="auto"/>
                <w:right w:val="none" w:sz="0" w:space="0" w:color="auto"/>
              </w:divBdr>
            </w:div>
            <w:div w:id="146422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072986">
      <w:bodyDiv w:val="1"/>
      <w:marLeft w:val="0"/>
      <w:marRight w:val="0"/>
      <w:marTop w:val="0"/>
      <w:marBottom w:val="0"/>
      <w:divBdr>
        <w:top w:val="none" w:sz="0" w:space="0" w:color="auto"/>
        <w:left w:val="none" w:sz="0" w:space="0" w:color="auto"/>
        <w:bottom w:val="none" w:sz="0" w:space="0" w:color="auto"/>
        <w:right w:val="none" w:sz="0" w:space="0" w:color="auto"/>
      </w:divBdr>
      <w:divsChild>
        <w:div w:id="463739274">
          <w:marLeft w:val="0"/>
          <w:marRight w:val="0"/>
          <w:marTop w:val="0"/>
          <w:marBottom w:val="0"/>
          <w:divBdr>
            <w:top w:val="none" w:sz="0" w:space="0" w:color="auto"/>
            <w:left w:val="none" w:sz="0" w:space="0" w:color="auto"/>
            <w:bottom w:val="none" w:sz="0" w:space="0" w:color="auto"/>
            <w:right w:val="none" w:sz="0" w:space="0" w:color="auto"/>
          </w:divBdr>
          <w:divsChild>
            <w:div w:id="166351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165369">
      <w:bodyDiv w:val="1"/>
      <w:marLeft w:val="0"/>
      <w:marRight w:val="0"/>
      <w:marTop w:val="0"/>
      <w:marBottom w:val="0"/>
      <w:divBdr>
        <w:top w:val="none" w:sz="0" w:space="0" w:color="auto"/>
        <w:left w:val="none" w:sz="0" w:space="0" w:color="auto"/>
        <w:bottom w:val="none" w:sz="0" w:space="0" w:color="auto"/>
        <w:right w:val="none" w:sz="0" w:space="0" w:color="auto"/>
      </w:divBdr>
    </w:div>
    <w:div w:id="1631400355">
      <w:bodyDiv w:val="1"/>
      <w:marLeft w:val="0"/>
      <w:marRight w:val="0"/>
      <w:marTop w:val="0"/>
      <w:marBottom w:val="0"/>
      <w:divBdr>
        <w:top w:val="none" w:sz="0" w:space="0" w:color="auto"/>
        <w:left w:val="none" w:sz="0" w:space="0" w:color="auto"/>
        <w:bottom w:val="none" w:sz="0" w:space="0" w:color="auto"/>
        <w:right w:val="none" w:sz="0" w:space="0" w:color="auto"/>
      </w:divBdr>
    </w:div>
    <w:div w:id="2054690841">
      <w:bodyDiv w:val="1"/>
      <w:marLeft w:val="0"/>
      <w:marRight w:val="0"/>
      <w:marTop w:val="0"/>
      <w:marBottom w:val="0"/>
      <w:divBdr>
        <w:top w:val="none" w:sz="0" w:space="0" w:color="auto"/>
        <w:left w:val="none" w:sz="0" w:space="0" w:color="auto"/>
        <w:bottom w:val="none" w:sz="0" w:space="0" w:color="auto"/>
        <w:right w:val="none" w:sz="0" w:space="0" w:color="auto"/>
      </w:divBdr>
      <w:divsChild>
        <w:div w:id="1899243002">
          <w:marLeft w:val="0"/>
          <w:marRight w:val="0"/>
          <w:marTop w:val="0"/>
          <w:marBottom w:val="0"/>
          <w:divBdr>
            <w:top w:val="none" w:sz="0" w:space="0" w:color="auto"/>
            <w:left w:val="none" w:sz="0" w:space="0" w:color="auto"/>
            <w:bottom w:val="none" w:sz="0" w:space="0" w:color="auto"/>
            <w:right w:val="none" w:sz="0" w:space="0" w:color="auto"/>
          </w:divBdr>
          <w:divsChild>
            <w:div w:id="1148398935">
              <w:marLeft w:val="0"/>
              <w:marRight w:val="0"/>
              <w:marTop w:val="0"/>
              <w:marBottom w:val="0"/>
              <w:divBdr>
                <w:top w:val="none" w:sz="0" w:space="0" w:color="auto"/>
                <w:left w:val="none" w:sz="0" w:space="0" w:color="auto"/>
                <w:bottom w:val="none" w:sz="0" w:space="0" w:color="auto"/>
                <w:right w:val="none" w:sz="0" w:space="0" w:color="auto"/>
              </w:divBdr>
            </w:div>
            <w:div w:id="1724063548">
              <w:marLeft w:val="0"/>
              <w:marRight w:val="0"/>
              <w:marTop w:val="0"/>
              <w:marBottom w:val="0"/>
              <w:divBdr>
                <w:top w:val="none" w:sz="0" w:space="0" w:color="auto"/>
                <w:left w:val="none" w:sz="0" w:space="0" w:color="auto"/>
                <w:bottom w:val="none" w:sz="0" w:space="0" w:color="auto"/>
                <w:right w:val="none" w:sz="0" w:space="0" w:color="auto"/>
              </w:divBdr>
            </w:div>
            <w:div w:id="16448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87238" TargetMode="External"/><Relationship Id="rId13" Type="http://schemas.openxmlformats.org/officeDocument/2006/relationships/hyperlink" Target="https://urait.ru/bcode/487096" TargetMode="External"/><Relationship Id="rId18" Type="http://schemas.openxmlformats.org/officeDocument/2006/relationships/hyperlink" Target="https://znanium.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oi.org/10.23682/102330" TargetMode="External"/><Relationship Id="rId17" Type="http://schemas.openxmlformats.org/officeDocument/2006/relationships/hyperlink" Target="https://e.lanbook.com/book/92346" TargetMode="External"/><Relationship Id="rId2" Type="http://schemas.openxmlformats.org/officeDocument/2006/relationships/numbering" Target="numbering.xml"/><Relationship Id="rId16" Type="http://schemas.openxmlformats.org/officeDocument/2006/relationships/hyperlink" Target="http://www.kodeks.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87294" TargetMode="External"/><Relationship Id="rId5" Type="http://schemas.openxmlformats.org/officeDocument/2006/relationships/webSettings" Target="webSettings.xml"/><Relationship Id="rId15" Type="http://schemas.openxmlformats.org/officeDocument/2006/relationships/hyperlink" Target="http://www.garant.ru" TargetMode="External"/><Relationship Id="rId10" Type="http://schemas.openxmlformats.org/officeDocument/2006/relationships/hyperlink" Target="https://urait.ru/bcode/477774" TargetMode="External"/><Relationship Id="rId19" Type="http://schemas.openxmlformats.org/officeDocument/2006/relationships/hyperlink" Target="https://elibrary.ru/" TargetMode="External"/><Relationship Id="rId4" Type="http://schemas.openxmlformats.org/officeDocument/2006/relationships/settings" Target="settings.xml"/><Relationship Id="rId9" Type="http://schemas.openxmlformats.org/officeDocument/2006/relationships/hyperlink" Target="https://urait.ru/bcode/487196" TargetMode="External"/><Relationship Id="rId14"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4E8C6-554A-4B6E-B963-009B14601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17</Pages>
  <Words>4048</Words>
  <Characters>23078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Uvarovohk</cp:lastModifiedBy>
  <cp:revision>47</cp:revision>
  <dcterms:created xsi:type="dcterms:W3CDTF">2023-09-27T07:44:00Z</dcterms:created>
  <dcterms:modified xsi:type="dcterms:W3CDTF">2025-10-23T06:14:00Z</dcterms:modified>
</cp:coreProperties>
</file>